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4E0" w:rsidRDefault="006C04E0" w:rsidP="008B6E87">
      <w:pPr>
        <w:rPr>
          <w:rFonts w:ascii="微软雅黑" w:eastAsia="微软雅黑" w:hAnsi="微软雅黑" w:cs="Arial"/>
          <w:color w:val="000000"/>
          <w:sz w:val="22"/>
        </w:rPr>
      </w:pPr>
    </w:p>
    <w:p w:rsidR="006C04E0" w:rsidRDefault="006C04E0" w:rsidP="008B6E87">
      <w:pPr>
        <w:rPr>
          <w:rFonts w:ascii="微软雅黑" w:eastAsia="微软雅黑" w:hAnsi="微软雅黑" w:cs="Arial"/>
          <w:color w:val="000000"/>
          <w:sz w:val="22"/>
        </w:rPr>
      </w:pPr>
      <w:r>
        <w:rPr>
          <w:rFonts w:ascii="微软雅黑" w:eastAsia="微软雅黑" w:hAnsi="微软雅黑" w:cs="Arial" w:hint="eastAsia"/>
          <w:b/>
          <w:bCs/>
          <w:noProof/>
          <w:color w:val="000000"/>
          <w:kern w:val="0"/>
          <w:sz w:val="2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76200</wp:posOffset>
            </wp:positionV>
            <wp:extent cx="1457325" cy="2180590"/>
            <wp:effectExtent l="19050" t="0" r="9525" b="0"/>
            <wp:wrapSquare wrapText="bothSides"/>
            <wp:docPr id="2" name="图片 1" descr="周天照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周天照片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218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C04E0">
        <w:rPr>
          <w:rStyle w:val="a3"/>
          <w:rFonts w:ascii="微软雅黑" w:eastAsia="微软雅黑" w:hAnsi="微软雅黑" w:cs="Arial" w:hint="eastAsia"/>
          <w:color w:val="000000"/>
          <w:kern w:val="0"/>
          <w:sz w:val="22"/>
        </w:rPr>
        <w:t>周天：金梧国际银行</w:t>
      </w:r>
      <w:r w:rsidR="009C71FD">
        <w:rPr>
          <w:rStyle w:val="a3"/>
          <w:rFonts w:ascii="微软雅黑" w:eastAsia="微软雅黑" w:hAnsi="微软雅黑" w:cs="Arial" w:hint="eastAsia"/>
          <w:color w:val="000000"/>
          <w:kern w:val="0"/>
          <w:sz w:val="22"/>
        </w:rPr>
        <w:t>、金融科技</w:t>
      </w:r>
      <w:r w:rsidRPr="005F6C70">
        <w:rPr>
          <w:rStyle w:val="a3"/>
          <w:rFonts w:ascii="微软雅黑" w:eastAsia="微软雅黑" w:hAnsi="微软雅黑" w:cs="Arial" w:hint="eastAsia"/>
          <w:color w:val="000000"/>
          <w:kern w:val="0"/>
          <w:sz w:val="22"/>
        </w:rPr>
        <w:t>Consultant</w:t>
      </w:r>
      <w:r>
        <w:rPr>
          <w:rStyle w:val="a3"/>
          <w:rFonts w:ascii="微软雅黑" w:eastAsia="微软雅黑" w:hAnsi="微软雅黑" w:cs="Arial" w:hint="eastAsia"/>
          <w:color w:val="000000"/>
          <w:kern w:val="0"/>
          <w:sz w:val="22"/>
        </w:rPr>
        <w:t>。毕业于复旦大学，硕士学位。</w:t>
      </w:r>
      <w:r w:rsidRPr="006C04E0">
        <w:rPr>
          <w:rFonts w:hint="eastAsia"/>
          <w:b/>
          <w:bCs/>
        </w:rPr>
        <w:t>专</w:t>
      </w:r>
      <w:r w:rsidRPr="006C04E0">
        <w:rPr>
          <w:rFonts w:ascii="微软雅黑" w:eastAsia="微软雅黑" w:hAnsi="微软雅黑" w:cs="Arial" w:hint="eastAsia"/>
          <w:color w:val="000000"/>
          <w:sz w:val="22"/>
        </w:rPr>
        <w:t>注于银行、信托等领域，尤其熟悉银行业务、风控、运营管理岗位，对于金融科技有丰富招聘经验，能够深刻理解科技前沿对于金融传统业务的赋能，致力于为人选提供贴合市场需求的职业发展规划及面试技巧。</w:t>
      </w:r>
    </w:p>
    <w:p w:rsidR="006C04E0" w:rsidRDefault="006C04E0" w:rsidP="008B6E87">
      <w:pPr>
        <w:rPr>
          <w:rFonts w:ascii="微软雅黑" w:eastAsia="微软雅黑" w:hAnsi="微软雅黑" w:cs="Arial"/>
          <w:color w:val="000000"/>
          <w:sz w:val="22"/>
        </w:rPr>
      </w:pPr>
    </w:p>
    <w:p w:rsidR="006C04E0" w:rsidRDefault="006C04E0" w:rsidP="008B6E87"/>
    <w:p w:rsidR="006C04E0" w:rsidRDefault="006C04E0" w:rsidP="008B6E87"/>
    <w:p w:rsidR="006C04E0" w:rsidRDefault="006C04E0" w:rsidP="008B6E87"/>
    <w:p w:rsidR="006C04E0" w:rsidRDefault="006C04E0" w:rsidP="008B6E87"/>
    <w:p w:rsidR="006C04E0" w:rsidRDefault="006C04E0" w:rsidP="008B6E87"/>
    <w:p w:rsidR="00695743" w:rsidRPr="00986514" w:rsidRDefault="00695743" w:rsidP="00695743">
      <w:pPr>
        <w:rPr>
          <w:rFonts w:ascii="微软雅黑" w:eastAsia="微软雅黑" w:hAnsi="微软雅黑" w:cs="Arial"/>
          <w:color w:val="000000"/>
          <w:sz w:val="22"/>
        </w:rPr>
      </w:pPr>
      <w:r>
        <w:rPr>
          <w:rFonts w:ascii="微软雅黑" w:eastAsia="微软雅黑" w:hAnsi="微软雅黑" w:cs="Arial" w:hint="eastAsia"/>
          <w:noProof/>
          <w:color w:val="000000"/>
          <w:sz w:val="22"/>
        </w:rPr>
        <w:drawing>
          <wp:anchor distT="0" distB="0" distL="114300" distR="114300" simplePos="0" relativeHeight="251668480" behindDoc="0" locked="0" layoutInCell="1" allowOverlap="1" wp14:anchorId="1BEC5416" wp14:editId="54629766">
            <wp:simplePos x="0" y="0"/>
            <wp:positionH relativeFrom="column">
              <wp:posOffset>-47625</wp:posOffset>
            </wp:positionH>
            <wp:positionV relativeFrom="paragraph">
              <wp:posOffset>289560</wp:posOffset>
            </wp:positionV>
            <wp:extent cx="1389380" cy="2085975"/>
            <wp:effectExtent l="19050" t="0" r="1270" b="0"/>
            <wp:wrapSquare wrapText="bothSides"/>
            <wp:docPr id="5" name="图片 4" descr="echo图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ho图片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38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5743" w:rsidRPr="00986514" w:rsidRDefault="00695743" w:rsidP="00695743">
      <w:pPr>
        <w:pStyle w:val="a4"/>
        <w:spacing w:line="480" w:lineRule="atLeast"/>
        <w:rPr>
          <w:rStyle w:val="a3"/>
          <w:rFonts w:ascii="微软雅黑" w:eastAsia="微软雅黑" w:hAnsi="微软雅黑" w:cs="Arial"/>
          <w:color w:val="000000"/>
          <w:sz w:val="22"/>
          <w:szCs w:val="22"/>
        </w:rPr>
      </w:pPr>
      <w:r w:rsidRPr="00986514">
        <w:rPr>
          <w:rStyle w:val="a3"/>
          <w:rFonts w:ascii="微软雅黑" w:eastAsia="微软雅黑" w:hAnsi="微软雅黑" w:cs="Arial" w:hint="eastAsia"/>
          <w:color w:val="000000"/>
          <w:sz w:val="22"/>
          <w:szCs w:val="22"/>
        </w:rPr>
        <w:t>朱丽艳：金梧国际银行</w:t>
      </w:r>
      <w:r>
        <w:rPr>
          <w:rStyle w:val="a3"/>
          <w:rFonts w:ascii="微软雅黑" w:eastAsia="微软雅黑" w:hAnsi="微软雅黑" w:cs="Arial" w:hint="eastAsia"/>
          <w:color w:val="000000"/>
          <w:sz w:val="22"/>
          <w:szCs w:val="22"/>
        </w:rPr>
        <w:t>金融科技</w:t>
      </w:r>
      <w:r w:rsidRPr="00986514">
        <w:rPr>
          <w:rStyle w:val="a3"/>
          <w:rFonts w:ascii="微软雅黑" w:eastAsia="微软雅黑" w:hAnsi="微软雅黑" w:cs="Arial" w:hint="eastAsia"/>
          <w:color w:val="000000"/>
          <w:sz w:val="22"/>
          <w:szCs w:val="22"/>
        </w:rPr>
        <w:t xml:space="preserve"> </w:t>
      </w:r>
      <w:r>
        <w:rPr>
          <w:rStyle w:val="a3"/>
          <w:rFonts w:ascii="微软雅黑" w:eastAsia="微软雅黑" w:hAnsi="微软雅黑" w:cs="Arial" w:hint="eastAsia"/>
          <w:color w:val="000000"/>
          <w:sz w:val="22"/>
          <w:szCs w:val="22"/>
        </w:rPr>
        <w:t>C</w:t>
      </w:r>
      <w:r w:rsidRPr="00986514">
        <w:rPr>
          <w:rStyle w:val="a3"/>
          <w:rFonts w:ascii="微软雅黑" w:eastAsia="微软雅黑" w:hAnsi="微软雅黑" w:cs="Arial" w:hint="eastAsia"/>
          <w:color w:val="000000"/>
          <w:sz w:val="22"/>
          <w:szCs w:val="22"/>
        </w:rPr>
        <w:t>onsultant  百万顾问</w:t>
      </w:r>
    </w:p>
    <w:p w:rsidR="00695743" w:rsidRPr="00986514" w:rsidRDefault="00695743" w:rsidP="00695743">
      <w:pPr>
        <w:pStyle w:val="a4"/>
        <w:spacing w:line="480" w:lineRule="atLeast"/>
        <w:rPr>
          <w:rFonts w:ascii="微软雅黑" w:eastAsia="微软雅黑" w:hAnsi="微软雅黑" w:cs="Arial"/>
          <w:color w:val="000000"/>
          <w:kern w:val="2"/>
          <w:sz w:val="22"/>
          <w:szCs w:val="22"/>
        </w:rPr>
      </w:pPr>
      <w:r w:rsidRPr="00986514">
        <w:rPr>
          <w:rFonts w:ascii="微软雅黑" w:eastAsia="微软雅黑" w:hAnsi="微软雅黑" w:cs="Arial"/>
          <w:color w:val="000000"/>
          <w:kern w:val="2"/>
          <w:sz w:val="22"/>
          <w:szCs w:val="22"/>
        </w:rPr>
        <w:t>专注于银行、信托、金融科技领域，</w:t>
      </w:r>
      <w:r w:rsidRPr="00986514">
        <w:rPr>
          <w:rFonts w:ascii="微软雅黑" w:eastAsia="微软雅黑" w:hAnsi="微软雅黑" w:cs="Arial" w:hint="eastAsia"/>
          <w:color w:val="000000"/>
          <w:kern w:val="2"/>
          <w:sz w:val="22"/>
          <w:szCs w:val="22"/>
        </w:rPr>
        <w:t>在</w:t>
      </w:r>
      <w:r w:rsidRPr="00986514">
        <w:rPr>
          <w:rFonts w:ascii="微软雅黑" w:eastAsia="微软雅黑" w:hAnsi="微软雅黑" w:cs="Arial"/>
          <w:color w:val="000000"/>
          <w:kern w:val="2"/>
          <w:sz w:val="22"/>
          <w:szCs w:val="22"/>
        </w:rPr>
        <w:t>金融市场、同业、投行、零售、普惠、风险</w:t>
      </w:r>
      <w:r>
        <w:rPr>
          <w:rFonts w:ascii="微软雅黑" w:eastAsia="微软雅黑" w:hAnsi="微软雅黑" w:cs="Arial" w:hint="eastAsia"/>
          <w:color w:val="000000"/>
          <w:kern w:val="2"/>
          <w:sz w:val="22"/>
          <w:szCs w:val="22"/>
        </w:rPr>
        <w:t>领域</w:t>
      </w:r>
      <w:r w:rsidRPr="00986514">
        <w:rPr>
          <w:rFonts w:ascii="微软雅黑" w:eastAsia="微软雅黑" w:hAnsi="微软雅黑" w:cs="Arial" w:hint="eastAsia"/>
          <w:color w:val="000000"/>
          <w:kern w:val="2"/>
          <w:sz w:val="22"/>
          <w:szCs w:val="22"/>
        </w:rPr>
        <w:t>有丰富的招聘经验，能够深入的了解金融机构，科技公司的用</w:t>
      </w:r>
      <w:r>
        <w:rPr>
          <w:rFonts w:ascii="微软雅黑" w:eastAsia="微软雅黑" w:hAnsi="微软雅黑" w:cs="Arial" w:hint="eastAsia"/>
          <w:color w:val="000000"/>
          <w:kern w:val="2"/>
          <w:sz w:val="22"/>
          <w:szCs w:val="22"/>
        </w:rPr>
        <w:t>人需求，致力于为候选人提供全面的职业生涯发展规划和面试技巧辅导。</w:t>
      </w:r>
    </w:p>
    <w:p w:rsidR="006C04E0" w:rsidRPr="00695743" w:rsidRDefault="006C04E0" w:rsidP="008B6E87"/>
    <w:p w:rsidR="006C04E0" w:rsidRDefault="006C04E0" w:rsidP="008B6E87">
      <w:bookmarkStart w:id="0" w:name="_GoBack"/>
      <w:bookmarkEnd w:id="0"/>
    </w:p>
    <w:sectPr w:rsidR="006C04E0" w:rsidSect="009E33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7C7" w:rsidRDefault="005007C7" w:rsidP="007E257F">
      <w:r>
        <w:separator/>
      </w:r>
    </w:p>
  </w:endnote>
  <w:endnote w:type="continuationSeparator" w:id="0">
    <w:p w:rsidR="005007C7" w:rsidRDefault="005007C7" w:rsidP="007E2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7C7" w:rsidRDefault="005007C7" w:rsidP="007E257F">
      <w:r>
        <w:separator/>
      </w:r>
    </w:p>
  </w:footnote>
  <w:footnote w:type="continuationSeparator" w:id="0">
    <w:p w:rsidR="005007C7" w:rsidRDefault="005007C7" w:rsidP="007E2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32F7"/>
    <w:rsid w:val="00115FB9"/>
    <w:rsid w:val="005007C7"/>
    <w:rsid w:val="005121B4"/>
    <w:rsid w:val="00695743"/>
    <w:rsid w:val="006C04E0"/>
    <w:rsid w:val="006F59EA"/>
    <w:rsid w:val="00726D37"/>
    <w:rsid w:val="007E257F"/>
    <w:rsid w:val="00873329"/>
    <w:rsid w:val="008B6E87"/>
    <w:rsid w:val="009C71FD"/>
    <w:rsid w:val="009E331B"/>
    <w:rsid w:val="009F3EDC"/>
    <w:rsid w:val="00B7553A"/>
    <w:rsid w:val="00E258D1"/>
    <w:rsid w:val="00F01E16"/>
    <w:rsid w:val="00FA3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73AA41"/>
  <w15:docId w15:val="{BEBD8598-4540-4ABE-8693-C0CB7D7B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1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121B4"/>
    <w:rPr>
      <w:b/>
      <w:bCs/>
    </w:rPr>
  </w:style>
  <w:style w:type="paragraph" w:styleId="a4">
    <w:name w:val="Normal (Web)"/>
    <w:basedOn w:val="a"/>
    <w:uiPriority w:val="99"/>
    <w:unhideWhenUsed/>
    <w:rsid w:val="005121B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E25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E257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E25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E257F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6C04E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6C04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</dc:creator>
  <cp:keywords/>
  <dc:description/>
  <cp:lastModifiedBy>PC</cp:lastModifiedBy>
  <cp:revision>12</cp:revision>
  <dcterms:created xsi:type="dcterms:W3CDTF">2019-03-13T07:39:00Z</dcterms:created>
  <dcterms:modified xsi:type="dcterms:W3CDTF">2019-11-21T04:57:00Z</dcterms:modified>
</cp:coreProperties>
</file>