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7A" w:rsidRDefault="00D5357A" w:rsidP="00D5357A">
      <w:pPr>
        <w:pStyle w:val="a7"/>
        <w:spacing w:before="0" w:beforeAutospacing="0" w:after="0" w:afterAutospacing="0" w:line="560" w:lineRule="exact"/>
        <w:jc w:val="center"/>
        <w:rPr>
          <w:rFonts w:ascii="微软雅黑" w:hAnsi="微软雅黑"/>
          <w:b/>
          <w:color w:val="000000"/>
          <w:sz w:val="32"/>
          <w:szCs w:val="30"/>
        </w:rPr>
      </w:pPr>
      <w:r>
        <w:rPr>
          <w:rFonts w:ascii="微软雅黑" w:hAnsi="微软雅黑" w:hint="eastAsia"/>
          <w:b/>
          <w:color w:val="000000"/>
          <w:sz w:val="32"/>
          <w:szCs w:val="30"/>
        </w:rPr>
        <w:t>上海财经大学教育发展</w:t>
      </w:r>
      <w:r w:rsidR="00BF27C6" w:rsidRPr="001D61E7">
        <w:rPr>
          <w:rFonts w:ascii="微软雅黑" w:hAnsi="微软雅黑" w:hint="eastAsia"/>
          <w:b/>
          <w:color w:val="000000"/>
          <w:sz w:val="32"/>
          <w:szCs w:val="30"/>
        </w:rPr>
        <w:t>基金会</w:t>
      </w:r>
    </w:p>
    <w:p w:rsidR="00BF27C6" w:rsidRPr="001D61E7" w:rsidRDefault="00BF27C6" w:rsidP="001D61E7">
      <w:pPr>
        <w:pStyle w:val="a7"/>
        <w:spacing w:before="0" w:beforeAutospacing="0" w:after="0" w:afterAutospacing="0" w:line="560" w:lineRule="exact"/>
        <w:ind w:firstLine="480"/>
        <w:jc w:val="center"/>
        <w:rPr>
          <w:rFonts w:ascii="微软雅黑" w:hAnsi="微软雅黑"/>
          <w:b/>
          <w:color w:val="000000"/>
          <w:sz w:val="32"/>
          <w:szCs w:val="30"/>
        </w:rPr>
      </w:pPr>
      <w:r w:rsidRPr="001D61E7">
        <w:rPr>
          <w:rFonts w:ascii="微软雅黑" w:hAnsi="微软雅黑" w:hint="eastAsia"/>
          <w:b/>
          <w:color w:val="000000"/>
          <w:sz w:val="32"/>
          <w:szCs w:val="30"/>
        </w:rPr>
        <w:t>稿酬</w:t>
      </w:r>
      <w:r w:rsidRPr="001D61E7">
        <w:rPr>
          <w:rFonts w:ascii="微软雅黑" w:hAnsi="微软雅黑"/>
          <w:b/>
          <w:color w:val="000000"/>
          <w:sz w:val="32"/>
          <w:szCs w:val="30"/>
        </w:rPr>
        <w:t>标准</w:t>
      </w:r>
      <w:bookmarkStart w:id="0" w:name="_GoBack"/>
      <w:bookmarkEnd w:id="0"/>
      <w:r w:rsidRPr="001D61E7">
        <w:rPr>
          <w:rFonts w:ascii="微软雅黑" w:hAnsi="微软雅黑"/>
          <w:b/>
          <w:color w:val="000000"/>
          <w:sz w:val="32"/>
          <w:szCs w:val="30"/>
        </w:rPr>
        <w:t>及发放管理办法（</w:t>
      </w:r>
      <w:r w:rsidRPr="001D61E7">
        <w:rPr>
          <w:rFonts w:ascii="微软雅黑" w:hAnsi="微软雅黑" w:hint="eastAsia"/>
          <w:b/>
          <w:color w:val="000000"/>
          <w:sz w:val="32"/>
          <w:szCs w:val="30"/>
        </w:rPr>
        <w:t>试行</w:t>
      </w:r>
      <w:r w:rsidRPr="001D61E7">
        <w:rPr>
          <w:rFonts w:ascii="微软雅黑" w:hAnsi="微软雅黑"/>
          <w:b/>
          <w:color w:val="000000"/>
          <w:sz w:val="32"/>
          <w:szCs w:val="30"/>
        </w:rPr>
        <w:t>）</w:t>
      </w:r>
    </w:p>
    <w:p w:rsidR="00BF27C6" w:rsidRPr="001D61E7" w:rsidRDefault="001B3C0B" w:rsidP="001D61E7">
      <w:pPr>
        <w:pStyle w:val="a7"/>
        <w:spacing w:before="0" w:beforeAutospacing="0" w:after="0" w:afterAutospacing="0" w:line="560" w:lineRule="exact"/>
        <w:ind w:firstLine="480"/>
        <w:rPr>
          <w:rFonts w:ascii="微软雅黑" w:hAnsi="微软雅黑"/>
          <w:color w:val="000000"/>
        </w:rPr>
      </w:pPr>
      <w:r w:rsidRPr="001D61E7">
        <w:rPr>
          <w:rFonts w:ascii="微软雅黑" w:hAnsi="微软雅黑" w:hint="eastAsia"/>
          <w:color w:val="000000"/>
        </w:rPr>
        <w:t>为了更好</w:t>
      </w:r>
      <w:r w:rsidRPr="001D61E7">
        <w:rPr>
          <w:rFonts w:ascii="微软雅黑" w:hAnsi="微软雅黑"/>
          <w:color w:val="000000"/>
        </w:rPr>
        <w:t>的提升基金会</w:t>
      </w:r>
      <w:r w:rsidRPr="001D61E7">
        <w:rPr>
          <w:rFonts w:ascii="微软雅黑" w:hAnsi="微软雅黑" w:hint="eastAsia"/>
          <w:color w:val="000000"/>
        </w:rPr>
        <w:t>品牌</w:t>
      </w:r>
      <w:r w:rsidRPr="001D61E7">
        <w:rPr>
          <w:rFonts w:ascii="微软雅黑" w:hAnsi="微软雅黑"/>
          <w:color w:val="000000"/>
        </w:rPr>
        <w:t>建设</w:t>
      </w:r>
      <w:r w:rsidRPr="001D61E7">
        <w:rPr>
          <w:rFonts w:ascii="微软雅黑" w:hAnsi="微软雅黑" w:hint="eastAsia"/>
          <w:color w:val="000000"/>
        </w:rPr>
        <w:t>，加大</w:t>
      </w:r>
      <w:r w:rsidRPr="001D61E7">
        <w:rPr>
          <w:rFonts w:ascii="微软雅黑" w:hAnsi="微软雅黑"/>
          <w:color w:val="000000"/>
        </w:rPr>
        <w:t>对外宣传</w:t>
      </w:r>
      <w:r w:rsidRPr="001D61E7">
        <w:rPr>
          <w:rFonts w:ascii="微软雅黑" w:hAnsi="微软雅黑" w:hint="eastAsia"/>
          <w:color w:val="000000"/>
        </w:rPr>
        <w:t>，塑造</w:t>
      </w:r>
      <w:r w:rsidRPr="001D61E7">
        <w:rPr>
          <w:rFonts w:ascii="微软雅黑" w:hAnsi="微软雅黑"/>
          <w:color w:val="000000"/>
        </w:rPr>
        <w:t>更加积极正面</w:t>
      </w:r>
      <w:r w:rsidRPr="001D61E7">
        <w:rPr>
          <w:rFonts w:ascii="微软雅黑" w:hAnsi="微软雅黑" w:hint="eastAsia"/>
          <w:color w:val="000000"/>
        </w:rPr>
        <w:t>的</w:t>
      </w:r>
      <w:r w:rsidRPr="001D61E7">
        <w:rPr>
          <w:rFonts w:ascii="微软雅黑" w:hAnsi="微软雅黑"/>
          <w:color w:val="000000"/>
        </w:rPr>
        <w:t>公益形象，</w:t>
      </w:r>
      <w:r w:rsidR="00DD41F0" w:rsidRPr="001D61E7">
        <w:rPr>
          <w:rFonts w:ascii="微软雅黑" w:hAnsi="微软雅黑" w:hint="eastAsia"/>
          <w:color w:val="000000"/>
        </w:rPr>
        <w:t>提高</w:t>
      </w:r>
      <w:r w:rsidR="00DD41F0" w:rsidRPr="001D61E7">
        <w:rPr>
          <w:rFonts w:ascii="微软雅黑" w:hAnsi="微软雅黑"/>
          <w:color w:val="000000"/>
        </w:rPr>
        <w:t>宣传报道的积极性，鼓励更多的师生参与宣传工作，推动校园公益文化氛围营造，实行</w:t>
      </w:r>
      <w:r w:rsidR="00DD41F0" w:rsidRPr="001D61E7">
        <w:rPr>
          <w:rFonts w:ascii="微软雅黑" w:hAnsi="微软雅黑" w:hint="eastAsia"/>
          <w:color w:val="000000"/>
        </w:rPr>
        <w:t>报</w:t>
      </w:r>
      <w:r w:rsidR="00DD41F0" w:rsidRPr="001D61E7">
        <w:rPr>
          <w:rFonts w:ascii="微软雅黑" w:hAnsi="微软雅黑"/>
          <w:color w:val="000000"/>
        </w:rPr>
        <w:t>、刊、网站、微信</w:t>
      </w:r>
      <w:r w:rsidR="00DD41F0" w:rsidRPr="001D61E7">
        <w:rPr>
          <w:rFonts w:ascii="微软雅黑" w:hAnsi="微软雅黑" w:hint="eastAsia"/>
          <w:color w:val="000000"/>
        </w:rPr>
        <w:t>等文案、</w:t>
      </w:r>
      <w:r w:rsidR="00DD41F0" w:rsidRPr="001D61E7">
        <w:rPr>
          <w:rFonts w:ascii="微软雅黑" w:hAnsi="微软雅黑"/>
          <w:color w:val="000000"/>
        </w:rPr>
        <w:t>图片、编辑有偿使用。结合</w:t>
      </w:r>
      <w:r w:rsidR="00DD41F0" w:rsidRPr="001D61E7">
        <w:rPr>
          <w:rFonts w:ascii="微软雅黑" w:hAnsi="微软雅黑" w:hint="eastAsia"/>
          <w:color w:val="000000"/>
        </w:rPr>
        <w:t>学校和</w:t>
      </w:r>
      <w:r w:rsidR="00DD41F0" w:rsidRPr="001D61E7">
        <w:rPr>
          <w:rFonts w:ascii="微软雅黑" w:hAnsi="微软雅黑"/>
          <w:color w:val="000000"/>
        </w:rPr>
        <w:t>部门实际，特制定本办法。</w:t>
      </w:r>
    </w:p>
    <w:p w:rsidR="00B721F8" w:rsidRPr="001D61E7" w:rsidRDefault="00B721F8" w:rsidP="001D61E7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 w:rsidRPr="001D61E7">
        <w:rPr>
          <w:rFonts w:ascii="微软雅黑" w:hAnsi="微软雅黑" w:hint="eastAsia"/>
          <w:color w:val="000000"/>
        </w:rPr>
        <w:t>一、稿件</w:t>
      </w:r>
      <w:r w:rsidRPr="001D61E7">
        <w:rPr>
          <w:rFonts w:ascii="微软雅黑" w:hAnsi="微软雅黑"/>
          <w:color w:val="000000"/>
        </w:rPr>
        <w:t>内容：</w:t>
      </w:r>
    </w:p>
    <w:p w:rsidR="00B721F8" w:rsidRPr="001D61E7" w:rsidRDefault="00B721F8" w:rsidP="001D61E7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 w:rsidRPr="001D61E7">
        <w:rPr>
          <w:rFonts w:ascii="微软雅黑" w:hAnsi="微软雅黑"/>
          <w:color w:val="000000"/>
        </w:rPr>
        <w:t>1</w:t>
      </w:r>
      <w:r w:rsidRPr="001D61E7">
        <w:rPr>
          <w:rFonts w:ascii="微软雅黑" w:hAnsi="微软雅黑" w:hint="eastAsia"/>
          <w:color w:val="000000"/>
        </w:rPr>
        <w:t>、</w:t>
      </w:r>
      <w:r w:rsidRPr="001D61E7">
        <w:rPr>
          <w:rFonts w:ascii="微软雅黑" w:hAnsi="微软雅黑"/>
          <w:color w:val="000000"/>
        </w:rPr>
        <w:t>项目推介</w:t>
      </w:r>
      <w:r w:rsidR="00396D5E" w:rsidRPr="001D61E7">
        <w:rPr>
          <w:rFonts w:ascii="微软雅黑" w:hAnsi="微软雅黑" w:hint="eastAsia"/>
          <w:color w:val="000000"/>
        </w:rPr>
        <w:t>：</w:t>
      </w:r>
      <w:r w:rsidR="00396D5E" w:rsidRPr="001D61E7">
        <w:rPr>
          <w:rFonts w:ascii="微软雅黑" w:hAnsi="微软雅黑"/>
          <w:color w:val="000000"/>
        </w:rPr>
        <w:t>捐赠项目宣传推广类；</w:t>
      </w:r>
    </w:p>
    <w:p w:rsidR="00B721F8" w:rsidRPr="001D61E7" w:rsidRDefault="00B721F8" w:rsidP="001D61E7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 w:rsidRPr="001D61E7">
        <w:rPr>
          <w:rFonts w:ascii="微软雅黑" w:hAnsi="微软雅黑" w:hint="eastAsia"/>
          <w:color w:val="000000"/>
        </w:rPr>
        <w:t>2</w:t>
      </w:r>
      <w:r w:rsidRPr="001D61E7">
        <w:rPr>
          <w:rFonts w:ascii="微软雅黑" w:hAnsi="微软雅黑" w:hint="eastAsia"/>
          <w:color w:val="000000"/>
        </w:rPr>
        <w:t>、</w:t>
      </w:r>
      <w:r w:rsidR="003201A6" w:rsidRPr="001D61E7">
        <w:rPr>
          <w:rFonts w:ascii="微软雅黑" w:hAnsi="微软雅黑" w:hint="eastAsia"/>
          <w:color w:val="000000"/>
        </w:rPr>
        <w:t>捐赠</w:t>
      </w:r>
      <w:r w:rsidRPr="001D61E7">
        <w:rPr>
          <w:rFonts w:ascii="微软雅黑" w:hAnsi="微软雅黑"/>
          <w:color w:val="000000"/>
        </w:rPr>
        <w:t>新闻</w:t>
      </w:r>
      <w:r w:rsidR="00396D5E" w:rsidRPr="001D61E7">
        <w:rPr>
          <w:rFonts w:ascii="微软雅黑" w:hAnsi="微软雅黑" w:hint="eastAsia"/>
          <w:color w:val="000000"/>
        </w:rPr>
        <w:t>：</w:t>
      </w:r>
      <w:r w:rsidR="00396D5E" w:rsidRPr="001D61E7">
        <w:rPr>
          <w:rFonts w:ascii="微软雅黑" w:hAnsi="微软雅黑"/>
          <w:color w:val="000000"/>
        </w:rPr>
        <w:t>捐赠仪式或合作签约等活动新闻；</w:t>
      </w:r>
    </w:p>
    <w:p w:rsidR="003201A6" w:rsidRPr="001D61E7" w:rsidRDefault="00B721F8" w:rsidP="001D61E7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 w:rsidRPr="001D61E7">
        <w:rPr>
          <w:rFonts w:ascii="微软雅黑" w:hAnsi="微软雅黑" w:hint="eastAsia"/>
          <w:color w:val="000000"/>
        </w:rPr>
        <w:t>3</w:t>
      </w:r>
      <w:r w:rsidRPr="001D61E7">
        <w:rPr>
          <w:rFonts w:ascii="微软雅黑" w:hAnsi="微软雅黑" w:hint="eastAsia"/>
          <w:color w:val="000000"/>
        </w:rPr>
        <w:t>、</w:t>
      </w:r>
      <w:r w:rsidR="003201A6" w:rsidRPr="001D61E7">
        <w:rPr>
          <w:rFonts w:ascii="微软雅黑" w:hAnsi="微软雅黑" w:hint="eastAsia"/>
          <w:color w:val="000000"/>
        </w:rPr>
        <w:t>人物</w:t>
      </w:r>
      <w:r w:rsidR="003201A6" w:rsidRPr="001D61E7">
        <w:rPr>
          <w:rFonts w:ascii="微软雅黑" w:hAnsi="微软雅黑"/>
          <w:color w:val="000000"/>
        </w:rPr>
        <w:t>专题</w:t>
      </w:r>
      <w:r w:rsidR="00396D5E" w:rsidRPr="001D61E7">
        <w:rPr>
          <w:rFonts w:ascii="微软雅黑" w:hAnsi="微软雅黑" w:hint="eastAsia"/>
          <w:color w:val="000000"/>
        </w:rPr>
        <w:t>：</w:t>
      </w:r>
      <w:r w:rsidR="00396D5E" w:rsidRPr="001D61E7">
        <w:rPr>
          <w:rFonts w:ascii="微软雅黑" w:hAnsi="微软雅黑"/>
          <w:color w:val="000000"/>
        </w:rPr>
        <w:t>公益人物专题；</w:t>
      </w:r>
    </w:p>
    <w:p w:rsidR="00B721F8" w:rsidRPr="001D61E7" w:rsidRDefault="001D61E7" w:rsidP="001D61E7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 w:rsidRPr="001D61E7">
        <w:rPr>
          <w:rFonts w:ascii="微软雅黑" w:hAnsi="微软雅黑"/>
          <w:color w:val="000000"/>
        </w:rPr>
        <w:t>4</w:t>
      </w:r>
      <w:r w:rsidR="00B721F8" w:rsidRPr="001D61E7">
        <w:rPr>
          <w:rFonts w:ascii="微软雅黑" w:hAnsi="微软雅黑" w:hint="eastAsia"/>
          <w:color w:val="000000"/>
        </w:rPr>
        <w:t>、</w:t>
      </w:r>
      <w:r w:rsidR="003201A6" w:rsidRPr="001D61E7">
        <w:rPr>
          <w:rFonts w:ascii="微软雅黑" w:hAnsi="微软雅黑" w:hint="eastAsia"/>
          <w:color w:val="000000"/>
        </w:rPr>
        <w:t>活动总结</w:t>
      </w:r>
      <w:r w:rsidR="00396D5E" w:rsidRPr="001D61E7">
        <w:rPr>
          <w:rFonts w:ascii="微软雅黑" w:hAnsi="微软雅黑" w:hint="eastAsia"/>
          <w:color w:val="000000"/>
        </w:rPr>
        <w:t>：</w:t>
      </w:r>
      <w:r w:rsidR="00396D5E" w:rsidRPr="001D61E7">
        <w:rPr>
          <w:rFonts w:ascii="微软雅黑" w:hAnsi="微软雅黑"/>
          <w:color w:val="000000"/>
        </w:rPr>
        <w:t>线上或线下公益活动</w:t>
      </w:r>
      <w:r w:rsidRPr="001D61E7">
        <w:rPr>
          <w:rFonts w:ascii="微软雅黑" w:hAnsi="微软雅黑" w:hint="eastAsia"/>
          <w:color w:val="000000"/>
        </w:rPr>
        <w:t>总结</w:t>
      </w:r>
      <w:r w:rsidR="00396D5E" w:rsidRPr="001D61E7">
        <w:rPr>
          <w:rFonts w:ascii="微软雅黑" w:hAnsi="微软雅黑"/>
          <w:color w:val="000000"/>
        </w:rPr>
        <w:t>类；</w:t>
      </w:r>
    </w:p>
    <w:p w:rsidR="003201A6" w:rsidRPr="001D61E7" w:rsidRDefault="001D61E7" w:rsidP="001D61E7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 w:rsidRPr="001D61E7">
        <w:rPr>
          <w:rFonts w:ascii="微软雅黑" w:hAnsi="微软雅黑"/>
          <w:color w:val="000000"/>
        </w:rPr>
        <w:t>5</w:t>
      </w:r>
      <w:r w:rsidR="003201A6" w:rsidRPr="001D61E7">
        <w:rPr>
          <w:rFonts w:ascii="微软雅黑" w:hAnsi="微软雅黑" w:hint="eastAsia"/>
          <w:color w:val="000000"/>
        </w:rPr>
        <w:t>、</w:t>
      </w:r>
      <w:r w:rsidR="003201A6" w:rsidRPr="001D61E7">
        <w:rPr>
          <w:rFonts w:ascii="微软雅黑" w:hAnsi="微软雅黑"/>
          <w:color w:val="000000"/>
        </w:rPr>
        <w:t>其他原创</w:t>
      </w:r>
      <w:r w:rsidR="00396D5E" w:rsidRPr="001D61E7">
        <w:rPr>
          <w:rFonts w:ascii="微软雅黑" w:hAnsi="微软雅黑" w:hint="eastAsia"/>
          <w:color w:val="000000"/>
        </w:rPr>
        <w:t>。</w:t>
      </w:r>
    </w:p>
    <w:p w:rsidR="0000672A" w:rsidRPr="001D61E7" w:rsidRDefault="0000672A" w:rsidP="001D61E7">
      <w:pPr>
        <w:pStyle w:val="a7"/>
        <w:spacing w:before="0" w:beforeAutospacing="0" w:after="0" w:afterAutospacing="0" w:line="560" w:lineRule="exact"/>
        <w:ind w:firstLine="480"/>
        <w:rPr>
          <w:rFonts w:ascii="微软雅黑" w:hAnsi="微软雅黑"/>
          <w:color w:val="000000"/>
        </w:rPr>
      </w:pPr>
      <w:r w:rsidRPr="001D61E7">
        <w:rPr>
          <w:rFonts w:ascii="微软雅黑" w:hAnsi="微软雅黑" w:hint="eastAsia"/>
          <w:color w:val="000000"/>
        </w:rPr>
        <w:t>以上</w:t>
      </w:r>
      <w:r w:rsidRPr="001D61E7">
        <w:rPr>
          <w:rFonts w:ascii="微软雅黑" w:hAnsi="微软雅黑"/>
          <w:color w:val="000000"/>
        </w:rPr>
        <w:t>计入稿酬</w:t>
      </w:r>
      <w:r w:rsidRPr="001D61E7">
        <w:rPr>
          <w:rFonts w:ascii="微软雅黑" w:hAnsi="微软雅黑" w:hint="eastAsia"/>
          <w:color w:val="000000"/>
        </w:rPr>
        <w:t>计算</w:t>
      </w:r>
      <w:r w:rsidRPr="001D61E7">
        <w:rPr>
          <w:rFonts w:ascii="微软雅黑" w:hAnsi="微软雅黑"/>
          <w:color w:val="000000"/>
        </w:rPr>
        <w:t>标准的文案需为原创，</w:t>
      </w:r>
      <w:r w:rsidRPr="001D61E7">
        <w:rPr>
          <w:rFonts w:ascii="微软雅黑" w:hAnsi="微软雅黑" w:hint="eastAsia"/>
          <w:color w:val="000000"/>
        </w:rPr>
        <w:t>在</w:t>
      </w:r>
      <w:r w:rsidRPr="001D61E7">
        <w:rPr>
          <w:rFonts w:ascii="微软雅黑" w:hAnsi="微软雅黑"/>
          <w:color w:val="000000"/>
        </w:rPr>
        <w:t>原有文案的基础上</w:t>
      </w:r>
      <w:r w:rsidRPr="001D61E7">
        <w:rPr>
          <w:rFonts w:ascii="微软雅黑" w:hAnsi="微软雅黑" w:hint="eastAsia"/>
          <w:color w:val="000000"/>
        </w:rPr>
        <w:t>进行小幅度</w:t>
      </w:r>
      <w:r w:rsidRPr="001D61E7">
        <w:rPr>
          <w:rFonts w:ascii="微软雅黑" w:hAnsi="微软雅黑"/>
          <w:color w:val="000000"/>
        </w:rPr>
        <w:t>增加删减</w:t>
      </w:r>
      <w:r w:rsidRPr="001D61E7">
        <w:rPr>
          <w:rFonts w:ascii="微软雅黑" w:hAnsi="微软雅黑" w:hint="eastAsia"/>
          <w:color w:val="000000"/>
        </w:rPr>
        <w:t>后的</w:t>
      </w:r>
      <w:r w:rsidRPr="001D61E7">
        <w:rPr>
          <w:rFonts w:ascii="微软雅黑" w:hAnsi="微软雅黑"/>
          <w:color w:val="000000"/>
        </w:rPr>
        <w:t>文案不</w:t>
      </w:r>
      <w:r w:rsidRPr="001D61E7">
        <w:rPr>
          <w:rFonts w:ascii="微软雅黑" w:hAnsi="微软雅黑" w:hint="eastAsia"/>
          <w:color w:val="000000"/>
        </w:rPr>
        <w:t>计入原创</w:t>
      </w:r>
      <w:r w:rsidRPr="001D61E7">
        <w:rPr>
          <w:rFonts w:ascii="微软雅黑" w:hAnsi="微软雅黑"/>
          <w:color w:val="000000"/>
        </w:rPr>
        <w:t>。</w:t>
      </w:r>
    </w:p>
    <w:p w:rsidR="00103924" w:rsidRDefault="003201A6" w:rsidP="001D61E7">
      <w:pPr>
        <w:pStyle w:val="a7"/>
        <w:spacing w:before="0" w:beforeAutospacing="0" w:after="0" w:afterAutospacing="0" w:line="560" w:lineRule="exact"/>
        <w:ind w:firstLine="480"/>
        <w:rPr>
          <w:rFonts w:ascii="微软雅黑" w:hAnsi="微软雅黑"/>
          <w:color w:val="000000"/>
        </w:rPr>
      </w:pPr>
      <w:r w:rsidRPr="001D61E7">
        <w:rPr>
          <w:rFonts w:ascii="微软雅黑" w:hAnsi="微软雅黑" w:hint="eastAsia"/>
          <w:color w:val="000000"/>
        </w:rPr>
        <w:t>二、</w:t>
      </w:r>
      <w:r w:rsidR="00103924">
        <w:rPr>
          <w:rFonts w:ascii="微软雅黑" w:hAnsi="微软雅黑" w:hint="eastAsia"/>
          <w:color w:val="000000"/>
        </w:rPr>
        <w:t>稿酬</w:t>
      </w:r>
      <w:r w:rsidR="00103924">
        <w:rPr>
          <w:rFonts w:ascii="微软雅黑" w:hAnsi="微软雅黑"/>
          <w:color w:val="000000"/>
        </w:rPr>
        <w:t>发放范围</w:t>
      </w:r>
    </w:p>
    <w:p w:rsidR="003201A6" w:rsidRDefault="00103924" w:rsidP="001D61E7">
      <w:pPr>
        <w:pStyle w:val="a7"/>
        <w:spacing w:before="0" w:beforeAutospacing="0" w:after="0" w:afterAutospacing="0" w:line="560" w:lineRule="exact"/>
        <w:ind w:firstLine="480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1</w:t>
      </w:r>
      <w:r>
        <w:rPr>
          <w:rFonts w:ascii="微软雅黑" w:hAnsi="微软雅黑" w:hint="eastAsia"/>
          <w:color w:val="000000"/>
        </w:rPr>
        <w:t>、</w:t>
      </w:r>
      <w:r w:rsidR="0000672A" w:rsidRPr="001D61E7">
        <w:rPr>
          <w:rFonts w:ascii="微软雅黑" w:hAnsi="微软雅黑" w:hint="eastAsia"/>
          <w:color w:val="000000"/>
        </w:rPr>
        <w:t>所有</w:t>
      </w:r>
      <w:r w:rsidR="0000672A" w:rsidRPr="001D61E7">
        <w:rPr>
          <w:rFonts w:ascii="微软雅黑" w:hAnsi="微软雅黑"/>
          <w:color w:val="000000"/>
        </w:rPr>
        <w:t>稿件需经基金会秘书处审核通过，并在</w:t>
      </w:r>
      <w:r w:rsidR="0000672A" w:rsidRPr="001D61E7">
        <w:rPr>
          <w:rFonts w:ascii="微软雅黑" w:hAnsi="微软雅黑" w:hint="eastAsia"/>
          <w:color w:val="000000"/>
        </w:rPr>
        <w:t>相应纸质</w:t>
      </w:r>
      <w:r w:rsidR="0000672A" w:rsidRPr="001D61E7">
        <w:rPr>
          <w:rFonts w:ascii="微软雅黑" w:hAnsi="微软雅黑"/>
          <w:color w:val="000000"/>
        </w:rPr>
        <w:t>或电子媒体上刊发后，才计入稿酬发放。</w:t>
      </w:r>
    </w:p>
    <w:p w:rsidR="00103924" w:rsidRPr="001D61E7" w:rsidRDefault="00103924" w:rsidP="001D61E7">
      <w:pPr>
        <w:pStyle w:val="a7"/>
        <w:spacing w:before="0" w:beforeAutospacing="0" w:after="0" w:afterAutospacing="0" w:line="560" w:lineRule="exact"/>
        <w:ind w:firstLine="480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2</w:t>
      </w:r>
      <w:r>
        <w:rPr>
          <w:rFonts w:ascii="微软雅黑" w:hAnsi="微软雅黑" w:hint="eastAsia"/>
          <w:color w:val="000000"/>
        </w:rPr>
        <w:t>、</w:t>
      </w:r>
      <w:r>
        <w:rPr>
          <w:rFonts w:ascii="微软雅黑" w:hAnsi="微软雅黑"/>
          <w:color w:val="000000"/>
        </w:rPr>
        <w:t>本办法</w:t>
      </w:r>
      <w:r>
        <w:rPr>
          <w:rFonts w:ascii="微软雅黑" w:hAnsi="微软雅黑" w:hint="eastAsia"/>
          <w:color w:val="000000"/>
        </w:rPr>
        <w:t>同等适用</w:t>
      </w:r>
      <w:r>
        <w:rPr>
          <w:rFonts w:ascii="微软雅黑" w:hAnsi="微软雅黑"/>
          <w:color w:val="000000"/>
        </w:rPr>
        <w:t>于学校师生、教职人员</w:t>
      </w:r>
      <w:r>
        <w:rPr>
          <w:rFonts w:ascii="微软雅黑" w:hAnsi="微软雅黑" w:hint="eastAsia"/>
          <w:color w:val="000000"/>
        </w:rPr>
        <w:t>（包括</w:t>
      </w:r>
      <w:r>
        <w:rPr>
          <w:rFonts w:ascii="微软雅黑" w:hAnsi="微软雅黑"/>
          <w:color w:val="000000"/>
        </w:rPr>
        <w:t>离退休</w:t>
      </w:r>
      <w:r>
        <w:rPr>
          <w:rFonts w:ascii="微软雅黑" w:hAnsi="微软雅黑" w:hint="eastAsia"/>
          <w:color w:val="000000"/>
        </w:rPr>
        <w:t>）</w:t>
      </w:r>
      <w:r>
        <w:rPr>
          <w:rFonts w:ascii="微软雅黑" w:hAnsi="微软雅黑"/>
          <w:color w:val="000000"/>
        </w:rPr>
        <w:t>、校友、社会人士</w:t>
      </w:r>
      <w:r>
        <w:rPr>
          <w:rFonts w:ascii="微软雅黑" w:hAnsi="微软雅黑" w:hint="eastAsia"/>
          <w:color w:val="000000"/>
        </w:rPr>
        <w:t>，基金会新媒体</w:t>
      </w:r>
      <w:r>
        <w:rPr>
          <w:rFonts w:ascii="微软雅黑" w:hAnsi="微软雅黑"/>
          <w:color w:val="000000"/>
        </w:rPr>
        <w:t>运营</w:t>
      </w:r>
      <w:r>
        <w:rPr>
          <w:rFonts w:ascii="微软雅黑" w:hAnsi="微软雅黑" w:hint="eastAsia"/>
          <w:color w:val="000000"/>
        </w:rPr>
        <w:t>常规</w:t>
      </w:r>
      <w:r>
        <w:rPr>
          <w:rFonts w:ascii="微软雅黑" w:hAnsi="微软雅黑"/>
          <w:color w:val="000000"/>
        </w:rPr>
        <w:t>职务行为除外。</w:t>
      </w:r>
    </w:p>
    <w:p w:rsidR="00F926E9" w:rsidRPr="001D61E7" w:rsidRDefault="00F926E9" w:rsidP="001D61E7">
      <w:pPr>
        <w:pStyle w:val="a7"/>
        <w:spacing w:before="0" w:beforeAutospacing="0" w:after="0" w:afterAutospacing="0" w:line="560" w:lineRule="exact"/>
        <w:ind w:firstLine="480"/>
        <w:rPr>
          <w:rFonts w:ascii="微软雅黑" w:hAnsi="微软雅黑"/>
          <w:color w:val="000000"/>
        </w:rPr>
      </w:pPr>
      <w:r w:rsidRPr="001D61E7">
        <w:rPr>
          <w:rFonts w:ascii="微软雅黑" w:hAnsi="微软雅黑" w:hint="eastAsia"/>
          <w:color w:val="000000"/>
        </w:rPr>
        <w:t>三</w:t>
      </w:r>
      <w:r w:rsidR="00103924">
        <w:rPr>
          <w:rFonts w:ascii="微软雅黑" w:hAnsi="微软雅黑"/>
          <w:color w:val="000000"/>
        </w:rPr>
        <w:t>、稿酬发放标准</w:t>
      </w:r>
    </w:p>
    <w:p w:rsidR="005A34E9" w:rsidRPr="001D61E7" w:rsidRDefault="00F926E9" w:rsidP="001D61E7">
      <w:pPr>
        <w:pStyle w:val="a7"/>
        <w:spacing w:before="0" w:beforeAutospacing="0" w:after="0" w:afterAutospacing="0" w:line="560" w:lineRule="exact"/>
        <w:ind w:firstLine="480"/>
        <w:rPr>
          <w:rFonts w:ascii="微软雅黑" w:hAnsi="微软雅黑"/>
          <w:color w:val="000000"/>
        </w:rPr>
      </w:pPr>
      <w:r w:rsidRPr="001D61E7">
        <w:rPr>
          <w:rFonts w:ascii="微软雅黑" w:hAnsi="微软雅黑" w:hint="eastAsia"/>
          <w:color w:val="000000"/>
        </w:rPr>
        <w:t>1</w:t>
      </w:r>
      <w:r w:rsidRPr="001D61E7">
        <w:rPr>
          <w:rFonts w:ascii="微软雅黑" w:hAnsi="微软雅黑" w:hint="eastAsia"/>
          <w:color w:val="000000"/>
        </w:rPr>
        <w:t>、</w:t>
      </w:r>
      <w:r w:rsidR="005A34E9" w:rsidRPr="001D61E7">
        <w:rPr>
          <w:rFonts w:ascii="微软雅黑" w:hAnsi="微软雅黑"/>
          <w:color w:val="000000"/>
        </w:rPr>
        <w:t>文字稿件按字数</w:t>
      </w:r>
      <w:r w:rsidR="0027569D" w:rsidRPr="001D61E7">
        <w:rPr>
          <w:rFonts w:ascii="微软雅黑" w:hAnsi="微软雅黑" w:hint="eastAsia"/>
          <w:color w:val="000000"/>
        </w:rPr>
        <w:t>、</w:t>
      </w:r>
      <w:r w:rsidRPr="001D61E7">
        <w:rPr>
          <w:rFonts w:ascii="微软雅黑" w:hAnsi="微软雅黑"/>
          <w:color w:val="000000"/>
        </w:rPr>
        <w:t>质量</w:t>
      </w:r>
      <w:r w:rsidR="0027569D" w:rsidRPr="001D61E7">
        <w:rPr>
          <w:rFonts w:ascii="微软雅黑" w:hAnsi="微软雅黑" w:hint="eastAsia"/>
          <w:color w:val="000000"/>
        </w:rPr>
        <w:t>、</w:t>
      </w:r>
      <w:r w:rsidR="001D61E7" w:rsidRPr="001D61E7">
        <w:rPr>
          <w:rFonts w:ascii="微软雅黑" w:hAnsi="微软雅黑" w:hint="eastAsia"/>
          <w:color w:val="000000"/>
        </w:rPr>
        <w:t>宣传</w:t>
      </w:r>
      <w:r w:rsidR="0027569D" w:rsidRPr="001D61E7">
        <w:rPr>
          <w:rFonts w:ascii="微软雅黑" w:hAnsi="微软雅黑"/>
          <w:color w:val="000000"/>
        </w:rPr>
        <w:t>效果等因素综合</w:t>
      </w:r>
      <w:r w:rsidR="005A34E9" w:rsidRPr="001D61E7">
        <w:rPr>
          <w:rFonts w:ascii="微软雅黑" w:hAnsi="微软雅黑"/>
          <w:color w:val="000000"/>
        </w:rPr>
        <w:t>计算</w:t>
      </w:r>
      <w:r w:rsidR="0027569D" w:rsidRPr="001D61E7">
        <w:rPr>
          <w:rFonts w:ascii="微软雅黑" w:hAnsi="微软雅黑" w:hint="eastAsia"/>
          <w:color w:val="000000"/>
        </w:rPr>
        <w:t>，</w:t>
      </w:r>
      <w:r w:rsidR="0027569D" w:rsidRPr="001D61E7">
        <w:rPr>
          <w:rFonts w:ascii="微软雅黑" w:hAnsi="微软雅黑"/>
          <w:color w:val="000000"/>
        </w:rPr>
        <w:t>每篇</w:t>
      </w:r>
      <w:r w:rsidR="0027569D" w:rsidRPr="001D61E7">
        <w:rPr>
          <w:rFonts w:ascii="微软雅黑" w:hAnsi="微软雅黑"/>
          <w:color w:val="000000"/>
        </w:rPr>
        <w:t>20-50</w:t>
      </w:r>
      <w:r w:rsidR="0027569D" w:rsidRPr="001D61E7">
        <w:rPr>
          <w:rFonts w:ascii="微软雅黑" w:hAnsi="微软雅黑" w:hint="eastAsia"/>
          <w:color w:val="000000"/>
        </w:rPr>
        <w:t>元</w:t>
      </w:r>
      <w:r w:rsidR="0027569D" w:rsidRPr="001D61E7">
        <w:rPr>
          <w:rFonts w:ascii="微软雅黑" w:hAnsi="微软雅黑"/>
          <w:color w:val="000000"/>
        </w:rPr>
        <w:t>之间</w:t>
      </w:r>
      <w:r w:rsidR="005A34E9" w:rsidRPr="001D61E7">
        <w:rPr>
          <w:rFonts w:ascii="微软雅黑" w:hAnsi="微软雅黑"/>
          <w:color w:val="000000"/>
        </w:rPr>
        <w:t>。</w:t>
      </w:r>
    </w:p>
    <w:p w:rsidR="005A34E9" w:rsidRPr="001D61E7" w:rsidRDefault="005A34E9" w:rsidP="001D61E7">
      <w:pPr>
        <w:pStyle w:val="a7"/>
        <w:spacing w:before="0" w:beforeAutospacing="0" w:after="0" w:afterAutospacing="0" w:line="560" w:lineRule="exact"/>
        <w:ind w:firstLine="480"/>
        <w:rPr>
          <w:rFonts w:ascii="微软雅黑" w:hAnsi="微软雅黑"/>
          <w:color w:val="000000"/>
        </w:rPr>
      </w:pPr>
      <w:r w:rsidRPr="001D61E7">
        <w:rPr>
          <w:rFonts w:ascii="微软雅黑" w:hAnsi="微软雅黑"/>
          <w:color w:val="000000"/>
        </w:rPr>
        <w:t>四、投稿方式：</w:t>
      </w:r>
    </w:p>
    <w:p w:rsidR="005A34E9" w:rsidRPr="001D61E7" w:rsidRDefault="005A34E9" w:rsidP="001D61E7">
      <w:pPr>
        <w:pStyle w:val="a7"/>
        <w:spacing w:before="0" w:beforeAutospacing="0" w:after="0" w:afterAutospacing="0" w:line="560" w:lineRule="exact"/>
        <w:ind w:firstLine="480"/>
        <w:rPr>
          <w:rFonts w:ascii="微软雅黑" w:hAnsi="微软雅黑"/>
          <w:color w:val="000000"/>
        </w:rPr>
      </w:pPr>
      <w:r w:rsidRPr="001D61E7">
        <w:rPr>
          <w:rFonts w:ascii="微软雅黑" w:hAnsi="微软雅黑"/>
          <w:color w:val="000000"/>
        </w:rPr>
        <w:t>1</w:t>
      </w:r>
      <w:r w:rsidRPr="001D61E7">
        <w:rPr>
          <w:rFonts w:ascii="微软雅黑" w:hAnsi="微软雅黑"/>
          <w:color w:val="000000"/>
        </w:rPr>
        <w:t>、邮箱：</w:t>
      </w:r>
      <w:r w:rsidR="006961B3" w:rsidRPr="001D61E7">
        <w:rPr>
          <w:rFonts w:ascii="微软雅黑" w:hAnsi="微软雅黑"/>
          <w:color w:val="000000"/>
        </w:rPr>
        <w:t>he.yingxi@sufe.edu.cn</w:t>
      </w:r>
    </w:p>
    <w:p w:rsidR="005A34E9" w:rsidRPr="001D61E7" w:rsidRDefault="005A34E9" w:rsidP="001D61E7">
      <w:pPr>
        <w:pStyle w:val="a7"/>
        <w:spacing w:before="0" w:beforeAutospacing="0" w:after="0" w:afterAutospacing="0" w:line="560" w:lineRule="exact"/>
        <w:ind w:firstLine="480"/>
        <w:rPr>
          <w:rFonts w:ascii="微软雅黑" w:hAnsi="微软雅黑"/>
          <w:color w:val="000000"/>
        </w:rPr>
      </w:pPr>
      <w:r w:rsidRPr="001D61E7">
        <w:rPr>
          <w:rFonts w:ascii="微软雅黑" w:hAnsi="微软雅黑"/>
          <w:color w:val="000000"/>
        </w:rPr>
        <w:lastRenderedPageBreak/>
        <w:t>2</w:t>
      </w:r>
      <w:r w:rsidRPr="001D61E7">
        <w:rPr>
          <w:rFonts w:ascii="微软雅黑" w:hAnsi="微软雅黑"/>
          <w:color w:val="000000"/>
        </w:rPr>
        <w:t>、备注：投稿人请注明联系人和联系方式。</w:t>
      </w:r>
    </w:p>
    <w:p w:rsidR="005949EE" w:rsidRDefault="005A34E9" w:rsidP="001D61E7">
      <w:pPr>
        <w:pStyle w:val="a7"/>
        <w:spacing w:before="0" w:beforeAutospacing="0" w:after="0" w:afterAutospacing="0" w:line="560" w:lineRule="exact"/>
        <w:ind w:firstLine="480"/>
        <w:rPr>
          <w:rFonts w:ascii="微软雅黑" w:hAnsi="微软雅黑"/>
          <w:color w:val="000000"/>
        </w:rPr>
      </w:pPr>
      <w:r w:rsidRPr="001D61E7">
        <w:rPr>
          <w:rFonts w:ascii="微软雅黑" w:hAnsi="微软雅黑"/>
          <w:color w:val="000000"/>
        </w:rPr>
        <w:t>五、稿酬发放：所有稿件由</w:t>
      </w:r>
      <w:r w:rsidR="006961B3" w:rsidRPr="001D61E7">
        <w:rPr>
          <w:rFonts w:ascii="微软雅黑" w:hAnsi="微软雅黑" w:hint="eastAsia"/>
          <w:color w:val="000000"/>
        </w:rPr>
        <w:t>基金会秘书处</w:t>
      </w:r>
      <w:r w:rsidRPr="001D61E7">
        <w:rPr>
          <w:rFonts w:ascii="微软雅黑" w:hAnsi="微软雅黑"/>
          <w:color w:val="000000"/>
        </w:rPr>
        <w:t>核算并由账务部发放</w:t>
      </w:r>
      <w:r w:rsidR="001D61E7" w:rsidRPr="001D61E7">
        <w:rPr>
          <w:rFonts w:ascii="微软雅黑" w:hAnsi="微软雅黑" w:hint="eastAsia"/>
          <w:color w:val="000000"/>
        </w:rPr>
        <w:t>，计入募资成本</w:t>
      </w:r>
      <w:r w:rsidRPr="001D61E7">
        <w:rPr>
          <w:rFonts w:ascii="微软雅黑" w:hAnsi="微软雅黑"/>
          <w:color w:val="000000"/>
        </w:rPr>
        <w:t>。</w:t>
      </w:r>
    </w:p>
    <w:p w:rsidR="00103924" w:rsidRPr="001D61E7" w:rsidRDefault="00103924" w:rsidP="001D61E7">
      <w:pPr>
        <w:pStyle w:val="a7"/>
        <w:spacing w:before="0" w:beforeAutospacing="0" w:after="0" w:afterAutospacing="0" w:line="560" w:lineRule="exact"/>
        <w:ind w:firstLine="480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六、</w:t>
      </w:r>
      <w:r>
        <w:rPr>
          <w:rFonts w:ascii="微软雅黑" w:hAnsi="微软雅黑"/>
          <w:color w:val="000000"/>
        </w:rPr>
        <w:t>本办法</w:t>
      </w:r>
      <w:r>
        <w:rPr>
          <w:rFonts w:ascii="微软雅黑" w:hAnsi="微软雅黑" w:hint="eastAsia"/>
          <w:color w:val="000000"/>
        </w:rPr>
        <w:t>从通过</w:t>
      </w:r>
      <w:r>
        <w:rPr>
          <w:rFonts w:ascii="微软雅黑" w:hAnsi="微软雅黑"/>
          <w:color w:val="000000"/>
        </w:rPr>
        <w:t>之日起实行，解释权归基金会秘书处所有</w:t>
      </w:r>
      <w:r>
        <w:rPr>
          <w:rFonts w:ascii="微软雅黑" w:hAnsi="微软雅黑" w:hint="eastAsia"/>
          <w:color w:val="000000"/>
        </w:rPr>
        <w:t>。</w:t>
      </w:r>
    </w:p>
    <w:sectPr w:rsidR="00103924" w:rsidRPr="001D6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30" w:rsidRDefault="004C7530" w:rsidP="00251D04">
      <w:r>
        <w:separator/>
      </w:r>
    </w:p>
  </w:endnote>
  <w:endnote w:type="continuationSeparator" w:id="0">
    <w:p w:rsidR="004C7530" w:rsidRDefault="004C7530" w:rsidP="0025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30" w:rsidRDefault="004C7530" w:rsidP="00251D04">
      <w:r>
        <w:separator/>
      </w:r>
    </w:p>
  </w:footnote>
  <w:footnote w:type="continuationSeparator" w:id="0">
    <w:p w:rsidR="004C7530" w:rsidRDefault="004C7530" w:rsidP="00251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FC"/>
    <w:rsid w:val="0000672A"/>
    <w:rsid w:val="000423D2"/>
    <w:rsid w:val="00050B30"/>
    <w:rsid w:val="000A1BCC"/>
    <w:rsid w:val="00103924"/>
    <w:rsid w:val="001B3C0B"/>
    <w:rsid w:val="001D61E7"/>
    <w:rsid w:val="002374B9"/>
    <w:rsid w:val="00251D04"/>
    <w:rsid w:val="00272D08"/>
    <w:rsid w:val="002733FC"/>
    <w:rsid w:val="0027569D"/>
    <w:rsid w:val="003201A6"/>
    <w:rsid w:val="003636AC"/>
    <w:rsid w:val="00396D5E"/>
    <w:rsid w:val="003B0169"/>
    <w:rsid w:val="00404BAE"/>
    <w:rsid w:val="00433057"/>
    <w:rsid w:val="0044571C"/>
    <w:rsid w:val="00487D7D"/>
    <w:rsid w:val="004C7530"/>
    <w:rsid w:val="005949EE"/>
    <w:rsid w:val="005A34E9"/>
    <w:rsid w:val="006961B3"/>
    <w:rsid w:val="0073259C"/>
    <w:rsid w:val="00781165"/>
    <w:rsid w:val="00867A63"/>
    <w:rsid w:val="00B31DF6"/>
    <w:rsid w:val="00B721F8"/>
    <w:rsid w:val="00BF27C6"/>
    <w:rsid w:val="00D34199"/>
    <w:rsid w:val="00D5357A"/>
    <w:rsid w:val="00DD41F0"/>
    <w:rsid w:val="00F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CD16F"/>
  <w15:chartTrackingRefBased/>
  <w15:docId w15:val="{8BDC3B13-00C7-49AA-BF5C-F5B6E91B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D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D04"/>
    <w:rPr>
      <w:sz w:val="18"/>
      <w:szCs w:val="18"/>
    </w:rPr>
  </w:style>
  <w:style w:type="paragraph" w:styleId="a7">
    <w:name w:val="Normal (Web)"/>
    <w:basedOn w:val="a"/>
    <w:uiPriority w:val="99"/>
    <w:unhideWhenUsed/>
    <w:rsid w:val="00251D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51D04"/>
    <w:rPr>
      <w:b/>
      <w:bCs/>
    </w:rPr>
  </w:style>
  <w:style w:type="character" w:customStyle="1" w:styleId="apple-converted-space">
    <w:name w:val="apple-converted-space"/>
    <w:basedOn w:val="a0"/>
    <w:rsid w:val="00251D04"/>
  </w:style>
  <w:style w:type="paragraph" w:styleId="a9">
    <w:name w:val="Balloon Text"/>
    <w:basedOn w:val="a"/>
    <w:link w:val="aa"/>
    <w:uiPriority w:val="99"/>
    <w:semiHidden/>
    <w:unhideWhenUsed/>
    <w:rsid w:val="002374B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374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wf</cp:lastModifiedBy>
  <cp:revision>2</cp:revision>
  <cp:lastPrinted>2018-06-05T03:11:00Z</cp:lastPrinted>
  <dcterms:created xsi:type="dcterms:W3CDTF">2018-06-11T02:16:00Z</dcterms:created>
  <dcterms:modified xsi:type="dcterms:W3CDTF">2018-06-11T02:16:00Z</dcterms:modified>
</cp:coreProperties>
</file>