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79" w:rsidRPr="007A7879" w:rsidRDefault="007A7879" w:rsidP="001E18B8">
      <w:pPr>
        <w:rPr>
          <w:b/>
          <w:highlight w:val="lightGray"/>
          <w:shd w:val="pct15" w:color="auto" w:fill="FFFFFF"/>
        </w:rPr>
      </w:pPr>
      <w:bookmarkStart w:id="0" w:name="_GoBack"/>
      <w:bookmarkEnd w:id="0"/>
    </w:p>
    <w:p w:rsidR="007A7879" w:rsidRDefault="007A7879" w:rsidP="001E18B8">
      <w:pPr>
        <w:rPr>
          <w:b/>
          <w:highlight w:val="lightGray"/>
          <w:shd w:val="pct15" w:color="auto" w:fill="FFFFFF"/>
        </w:rPr>
      </w:pPr>
    </w:p>
    <w:p w:rsidR="001E18B8" w:rsidRPr="001E18B8" w:rsidRDefault="00A71813" w:rsidP="001E18B8">
      <w:pPr>
        <w:rPr>
          <w:rFonts w:ascii="微软雅黑" w:eastAsia="微软雅黑" w:hAnsi="微软雅黑" w:cs="Arial"/>
          <w:b/>
          <w:bCs/>
          <w:color w:val="000000"/>
          <w:kern w:val="0"/>
          <w:sz w:val="22"/>
        </w:rPr>
      </w:pPr>
      <w:r w:rsidRPr="007A7879">
        <w:rPr>
          <w:rFonts w:ascii="微软雅黑" w:eastAsia="微软雅黑" w:hAnsi="微软雅黑" w:cs="Arial" w:hint="eastAsia"/>
          <w:b/>
          <w:noProof/>
          <w:color w:val="000000"/>
          <w:kern w:val="0"/>
          <w:sz w:val="24"/>
          <w:highlight w:val="lightGray"/>
          <w:shd w:val="pct15" w:color="auto" w:fill="FFFFFF"/>
        </w:rPr>
        <w:drawing>
          <wp:anchor distT="0" distB="0" distL="114300" distR="114300" simplePos="0" relativeHeight="251655680" behindDoc="0" locked="0" layoutInCell="1" allowOverlap="1" wp14:anchorId="3FCAEEEA" wp14:editId="673C4E6A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571625" cy="235521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杨静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8B8" w:rsidRPr="007A7879">
        <w:rPr>
          <w:rFonts w:ascii="微软雅黑" w:eastAsia="微软雅黑" w:hAnsi="微软雅黑" w:hint="eastAsia"/>
          <w:b/>
          <w:sz w:val="22"/>
          <w:highlight w:val="lightGray"/>
          <w:shd w:val="pct15" w:color="auto" w:fill="FFFFFF"/>
        </w:rPr>
        <w:t>杨静：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金梧国际证券基金Team leader。毕业于黑龙江大学，情报学硕士，5年金融猎头从业经验</w:t>
      </w:r>
      <w:r w:rsid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专注于信托，证券，基金，保险资管等领域，尤其熟悉证券和基金二级市场</w:t>
      </w:r>
      <w:r w:rsidR="003E0384"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的</w:t>
      </w:r>
      <w:r w:rsidR="003E0384" w:rsidRPr="00753536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固定收益及权益投资</w:t>
      </w:r>
      <w:r w:rsidR="00A668D0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研究</w:t>
      </w:r>
      <w:r w:rsidR="003E0384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岗位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，</w:t>
      </w:r>
      <w:r w:rsidR="001E18B8"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不仅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在</w:t>
      </w:r>
      <w:r w:rsidR="003E0384"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上述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领</w:t>
      </w:r>
      <w:r>
        <w:rPr>
          <w:rFonts w:ascii="微软雅黑" w:eastAsia="微软雅黑" w:hAnsi="微软雅黑" w:cs="Arial" w:hint="eastAsia"/>
          <w:color w:val="000000"/>
          <w:sz w:val="22"/>
        </w:rPr>
        <w:t>域积累了丰富的招聘经验</w:t>
      </w:r>
      <w:r w:rsidR="001E18B8">
        <w:rPr>
          <w:rFonts w:ascii="微软雅黑" w:eastAsia="微软雅黑" w:hAnsi="微软雅黑" w:cs="Arial" w:hint="eastAsia"/>
          <w:color w:val="000000"/>
          <w:sz w:val="22"/>
        </w:rPr>
        <w:t>，同时对该领域的职业生涯规划、面试技巧和</w:t>
      </w:r>
      <w:r w:rsidR="001E18B8" w:rsidRPr="00DF76FC">
        <w:rPr>
          <w:rFonts w:ascii="微软雅黑" w:eastAsia="微软雅黑" w:hAnsi="微软雅黑" w:cs="Arial" w:hint="eastAsia"/>
          <w:color w:val="000000"/>
          <w:sz w:val="22"/>
        </w:rPr>
        <w:t>薪资谈判</w:t>
      </w:r>
      <w:r w:rsidR="001E18B8">
        <w:rPr>
          <w:rFonts w:ascii="微软雅黑" w:eastAsia="微软雅黑" w:hAnsi="微软雅黑" w:cs="Arial" w:hint="eastAsia"/>
          <w:color w:val="000000"/>
          <w:sz w:val="22"/>
        </w:rPr>
        <w:t>有很深的专业度</w:t>
      </w:r>
      <w:r w:rsidR="001E18B8" w:rsidRPr="00DF76FC">
        <w:rPr>
          <w:rFonts w:ascii="微软雅黑" w:eastAsia="微软雅黑" w:hAnsi="微软雅黑" w:cs="Arial" w:hint="eastAsia"/>
          <w:color w:val="000000"/>
          <w:sz w:val="22"/>
        </w:rPr>
        <w:t>。</w:t>
      </w:r>
    </w:p>
    <w:p w:rsidR="001E18B8" w:rsidRDefault="001E18B8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7A7879" w:rsidRDefault="007A7879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A21166" w:rsidRDefault="00A21166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7A7879" w:rsidRDefault="007A7879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1E18B8" w:rsidRDefault="001E18B8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1E18B8" w:rsidRDefault="001E18B8" w:rsidP="007916C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  <w:r w:rsidRPr="007A7879">
        <w:rPr>
          <w:rFonts w:ascii="微软雅黑" w:eastAsia="微软雅黑" w:hAnsi="微软雅黑" w:cs="Arial" w:hint="eastAsia"/>
          <w:noProof/>
          <w:color w:val="000000"/>
          <w:sz w:val="22"/>
          <w:szCs w:val="22"/>
          <w:highlight w:val="lightGray"/>
          <w:shd w:val="pct15" w:color="auto" w:fill="FFFFFF"/>
        </w:rPr>
        <w:drawing>
          <wp:anchor distT="0" distB="0" distL="114300" distR="114300" simplePos="0" relativeHeight="251652608" behindDoc="0" locked="0" layoutInCell="1" allowOverlap="1" wp14:anchorId="76435DAC" wp14:editId="116D905D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511300" cy="226695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石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879">
        <w:rPr>
          <w:rFonts w:ascii="微软雅黑" w:eastAsia="微软雅黑" w:hAnsi="微软雅黑" w:cs="Arial"/>
          <w:b/>
          <w:bCs/>
          <w:color w:val="000000"/>
          <w:sz w:val="22"/>
          <w:szCs w:val="22"/>
          <w:highlight w:val="lightGray"/>
          <w:shd w:val="pct15" w:color="auto" w:fill="FFFFFF"/>
        </w:rPr>
        <w:t>Kiokio-</w:t>
      </w:r>
      <w:r w:rsidRPr="007A7879">
        <w:rPr>
          <w:rFonts w:ascii="微软雅黑" w:eastAsia="微软雅黑" w:hAnsi="微软雅黑" w:cs="Arial" w:hint="eastAsia"/>
          <w:b/>
          <w:bCs/>
          <w:color w:val="000000"/>
          <w:sz w:val="22"/>
          <w:szCs w:val="22"/>
          <w:highlight w:val="lightGray"/>
          <w:shd w:val="pct15" w:color="auto" w:fill="FFFFFF"/>
        </w:rPr>
        <w:t>S</w:t>
      </w:r>
      <w:r w:rsidRPr="007A7879">
        <w:rPr>
          <w:rFonts w:ascii="微软雅黑" w:eastAsia="微软雅黑" w:hAnsi="微软雅黑" w:cs="Arial"/>
          <w:b/>
          <w:bCs/>
          <w:color w:val="000000"/>
          <w:sz w:val="22"/>
          <w:szCs w:val="22"/>
          <w:highlight w:val="lightGray"/>
          <w:shd w:val="pct15" w:color="auto" w:fill="FFFFFF"/>
        </w:rPr>
        <w:t>hi</w:t>
      </w:r>
      <w:r w:rsidRPr="007A7879">
        <w:rPr>
          <w:rFonts w:ascii="微软雅黑" w:eastAsia="微软雅黑" w:hAnsi="微软雅黑" w:cs="Arial" w:hint="eastAsia"/>
          <w:b/>
          <w:bCs/>
          <w:color w:val="000000"/>
          <w:sz w:val="22"/>
          <w:szCs w:val="22"/>
          <w:highlight w:val="lightGray"/>
          <w:shd w:val="pct15" w:color="auto" w:fill="FFFFFF"/>
        </w:rPr>
        <w:t>（石琼）：</w:t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金梧国际法律风控组T</w:t>
      </w:r>
      <w:r>
        <w:rPr>
          <w:rStyle w:val="a3"/>
          <w:rFonts w:ascii="微软雅黑" w:eastAsia="微软雅黑" w:hAnsi="微软雅黑" w:cs="Arial"/>
          <w:color w:val="000000"/>
          <w:sz w:val="22"/>
          <w:szCs w:val="22"/>
        </w:rPr>
        <w:t>eam leader</w:t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，上海大学</w:t>
      </w:r>
      <w:r w:rsidRPr="004D72CF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硕士，</w:t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4年金融猎头经验。</w:t>
      </w:r>
      <w:r w:rsidRPr="001E18B8">
        <w:rPr>
          <w:rFonts w:ascii="微软雅黑" w:eastAsia="微软雅黑" w:hAnsi="微软雅黑" w:cs="Arial" w:hint="eastAsia"/>
          <w:color w:val="000000"/>
          <w:sz w:val="22"/>
          <w:szCs w:val="22"/>
        </w:rPr>
        <w:t>熟悉招聘流程，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专注于银行，信托，保险资管，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券商资管、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基金子公司等资管领域，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尤其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擅长法务合规和风控等中台职位。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为客户成功推荐过银行金市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部风控总助，信托风控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/法务/业务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部门总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保险资管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风控合规部门总，券商质控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等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职位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。</w:t>
      </w:r>
      <w:r w:rsidR="007916C8" w:rsidRPr="007916C8">
        <w:rPr>
          <w:rFonts w:ascii="微软雅黑" w:eastAsia="微软雅黑" w:hAnsi="微软雅黑" w:cs="Arial" w:hint="eastAsia"/>
          <w:color w:val="000000"/>
          <w:sz w:val="22"/>
          <w:szCs w:val="22"/>
        </w:rPr>
        <w:t>在招聘领域积累了一定</w:t>
      </w:r>
      <w:r w:rsidR="007916C8">
        <w:rPr>
          <w:rFonts w:ascii="微软雅黑" w:eastAsia="微软雅黑" w:hAnsi="微软雅黑" w:cs="Arial" w:hint="eastAsia"/>
          <w:color w:val="000000"/>
          <w:sz w:val="22"/>
          <w:szCs w:val="22"/>
        </w:rPr>
        <w:t>的实战经验，深刻理解金融机构用人需求，能更好地为候</w:t>
      </w:r>
      <w:r w:rsidR="007916C8" w:rsidRPr="007916C8">
        <w:rPr>
          <w:rFonts w:ascii="微软雅黑" w:eastAsia="微软雅黑" w:hAnsi="微软雅黑" w:cs="Arial" w:hint="eastAsia"/>
          <w:color w:val="000000"/>
          <w:sz w:val="22"/>
          <w:szCs w:val="22"/>
        </w:rPr>
        <w:t>人提供金融职业生涯规划、金融圈动态分享和面试辅导。</w:t>
      </w:r>
      <w:r w:rsidR="007916C8">
        <w:rPr>
          <w:rFonts w:ascii="微软雅黑" w:eastAsia="微软雅黑" w:hAnsi="微软雅黑" w:cs="Arial" w:hint="eastAsia"/>
          <w:color w:val="000000"/>
          <w:sz w:val="22"/>
          <w:szCs w:val="22"/>
        </w:rPr>
        <w:t xml:space="preserve">                               </w:t>
      </w:r>
    </w:p>
    <w:p w:rsidR="007C4C1B" w:rsidRPr="007A7879" w:rsidRDefault="007C4C1B">
      <w:pPr>
        <w:rPr>
          <w:b/>
        </w:rPr>
      </w:pPr>
    </w:p>
    <w:sectPr w:rsidR="007C4C1B" w:rsidRPr="007A7879" w:rsidSect="005A5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E7" w:rsidRDefault="005B1CE7" w:rsidP="00A668D0">
      <w:r>
        <w:separator/>
      </w:r>
    </w:p>
  </w:endnote>
  <w:endnote w:type="continuationSeparator" w:id="0">
    <w:p w:rsidR="005B1CE7" w:rsidRDefault="005B1CE7" w:rsidP="00A6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E7" w:rsidRDefault="005B1CE7" w:rsidP="00A668D0">
      <w:r>
        <w:separator/>
      </w:r>
    </w:p>
  </w:footnote>
  <w:footnote w:type="continuationSeparator" w:id="0">
    <w:p w:rsidR="005B1CE7" w:rsidRDefault="005B1CE7" w:rsidP="00A66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D46"/>
    <w:rsid w:val="00034EA2"/>
    <w:rsid w:val="001E18B8"/>
    <w:rsid w:val="0033213A"/>
    <w:rsid w:val="003A43A8"/>
    <w:rsid w:val="003E0384"/>
    <w:rsid w:val="005A5140"/>
    <w:rsid w:val="005B1CE7"/>
    <w:rsid w:val="00716978"/>
    <w:rsid w:val="00721D46"/>
    <w:rsid w:val="00744642"/>
    <w:rsid w:val="007916C8"/>
    <w:rsid w:val="007A7879"/>
    <w:rsid w:val="007C4C1B"/>
    <w:rsid w:val="00A21166"/>
    <w:rsid w:val="00A668D0"/>
    <w:rsid w:val="00A71813"/>
    <w:rsid w:val="00C966EF"/>
    <w:rsid w:val="00CA4639"/>
    <w:rsid w:val="00E8663A"/>
    <w:rsid w:val="00EA59E0"/>
    <w:rsid w:val="00F9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00DB2E-A6D8-4C9A-BA80-EFD21D3C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181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668D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68D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66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668D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66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668D0"/>
    <w:rPr>
      <w:sz w:val="18"/>
      <w:szCs w:val="18"/>
    </w:rPr>
  </w:style>
  <w:style w:type="paragraph" w:styleId="a7">
    <w:name w:val="Normal (Web)"/>
    <w:basedOn w:val="a"/>
    <w:uiPriority w:val="99"/>
    <w:unhideWhenUsed/>
    <w:rsid w:val="001E18B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A417-DB0A-4E5B-8E66-C222133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MBA</cp:lastModifiedBy>
  <cp:revision>2</cp:revision>
  <dcterms:created xsi:type="dcterms:W3CDTF">2018-12-18T06:09:00Z</dcterms:created>
  <dcterms:modified xsi:type="dcterms:W3CDTF">2018-12-18T06:09:00Z</dcterms:modified>
</cp:coreProperties>
</file>