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9A832" w14:textId="5C60346D" w:rsidR="00F74A24" w:rsidRPr="00F74A24" w:rsidRDefault="00F74A24" w:rsidP="00F74A24">
      <w:pPr>
        <w:rPr>
          <w:rFonts w:ascii="微软雅黑" w:eastAsia="微软雅黑" w:hAnsi="微软雅黑" w:hint="eastAsia"/>
          <w:sz w:val="24"/>
          <w:szCs w:val="24"/>
          <w:shd w:val="pct15" w:color="auto" w:fill="FFFFFF"/>
        </w:rPr>
      </w:pPr>
    </w:p>
    <w:p w14:paraId="4BDE010A" w14:textId="77777777" w:rsidR="00F74A24" w:rsidRDefault="00F74A24" w:rsidP="00F74A24">
      <w:pPr>
        <w:rPr>
          <w:rStyle w:val="a7"/>
          <w:rFonts w:ascii="微软雅黑" w:eastAsia="微软雅黑" w:hAnsi="微软雅黑" w:cs="Arial"/>
          <w:b w:val="0"/>
          <w:bCs w:val="0"/>
          <w:kern w:val="0"/>
          <w:sz w:val="24"/>
          <w:szCs w:val="24"/>
        </w:rPr>
      </w:pPr>
      <w:r w:rsidRPr="00F74A24">
        <w:rPr>
          <w:rStyle w:val="a7"/>
          <w:rFonts w:ascii="微软雅黑" w:eastAsia="微软雅黑" w:hAnsi="微软雅黑" w:cs="Arial" w:hint="eastAsia"/>
          <w:b w:val="0"/>
          <w:bCs w:val="0"/>
          <w:kern w:val="0"/>
          <w:sz w:val="24"/>
          <w:szCs w:val="24"/>
        </w:rPr>
        <w:t>杨静:</w:t>
      </w:r>
    </w:p>
    <w:p w14:paraId="2604B94A" w14:textId="1C3C2ED9" w:rsidR="00F74A24" w:rsidRPr="00F74A24" w:rsidRDefault="00F74A24" w:rsidP="00F74A24">
      <w:pPr>
        <w:rPr>
          <w:rFonts w:ascii="微软雅黑" w:eastAsia="微软雅黑" w:hAnsi="微软雅黑" w:cs="Arial"/>
          <w:sz w:val="24"/>
          <w:szCs w:val="24"/>
        </w:rPr>
      </w:pPr>
      <w:r w:rsidRPr="00F74A24">
        <w:rPr>
          <w:rStyle w:val="a7"/>
          <w:rFonts w:ascii="微软雅黑" w:eastAsia="微软雅黑" w:hAnsi="微软雅黑" w:cs="Arial" w:hint="eastAsia"/>
          <w:b w:val="0"/>
          <w:bCs w:val="0"/>
          <w:kern w:val="0"/>
          <w:sz w:val="24"/>
          <w:szCs w:val="24"/>
        </w:rPr>
        <w:t>金梧国际证券基金Team leader。情报学硕士，5年金融猎头从业经验。</w:t>
      </w:r>
      <w:r w:rsidRPr="00F74A24">
        <w:rPr>
          <w:rFonts w:ascii="微软雅黑" w:eastAsia="微软雅黑" w:hAnsi="微软雅黑" w:cs="Arial" w:hint="eastAsia"/>
          <w:sz w:val="24"/>
          <w:szCs w:val="24"/>
          <w:shd w:val="clear" w:color="auto" w:fill="FFFFFF"/>
        </w:rPr>
        <w:t>专注于信托，证券，基金，</w:t>
      </w:r>
      <w:proofErr w:type="gramStart"/>
      <w:r w:rsidRPr="00F74A24">
        <w:rPr>
          <w:rFonts w:ascii="微软雅黑" w:eastAsia="微软雅黑" w:hAnsi="微软雅黑" w:cs="Arial" w:hint="eastAsia"/>
          <w:sz w:val="24"/>
          <w:szCs w:val="24"/>
          <w:shd w:val="clear" w:color="auto" w:fill="FFFFFF"/>
        </w:rPr>
        <w:t>保险资管等</w:t>
      </w:r>
      <w:proofErr w:type="gramEnd"/>
      <w:r w:rsidRPr="00F74A24">
        <w:rPr>
          <w:rFonts w:ascii="微软雅黑" w:eastAsia="微软雅黑" w:hAnsi="微软雅黑" w:cs="Arial" w:hint="eastAsia"/>
          <w:sz w:val="24"/>
          <w:szCs w:val="24"/>
          <w:shd w:val="clear" w:color="auto" w:fill="FFFFFF"/>
        </w:rPr>
        <w:t>领域，尤其熟悉证券和基金二级市场的固定收益及权益投资研究岗位，不仅在上述领</w:t>
      </w:r>
      <w:r w:rsidRPr="00F74A24">
        <w:rPr>
          <w:rFonts w:ascii="微软雅黑" w:eastAsia="微软雅黑" w:hAnsi="微软雅黑" w:cs="Arial" w:hint="eastAsia"/>
          <w:sz w:val="24"/>
          <w:szCs w:val="24"/>
        </w:rPr>
        <w:t>域积累了丰富的招聘经验，同时对该领域的职业生涯规划、面试技巧和薪资谈判有很深的专业度。</w:t>
      </w:r>
    </w:p>
    <w:p w14:paraId="1E4504C1" w14:textId="77777777" w:rsidR="00F74A24" w:rsidRPr="00F74A24" w:rsidRDefault="00F74A24" w:rsidP="00F74A24">
      <w:pPr>
        <w:rPr>
          <w:rFonts w:ascii="微软雅黑" w:eastAsia="微软雅黑" w:hAnsi="微软雅黑" w:cs="Arial"/>
          <w:sz w:val="24"/>
          <w:szCs w:val="24"/>
        </w:rPr>
      </w:pPr>
    </w:p>
    <w:p w14:paraId="48B96491" w14:textId="77777777" w:rsidR="00F74A24" w:rsidRDefault="00F74A24">
      <w:pPr>
        <w:rPr>
          <w:rFonts w:ascii="微软雅黑" w:eastAsia="微软雅黑" w:hAnsi="微软雅黑"/>
          <w:sz w:val="24"/>
          <w:szCs w:val="24"/>
        </w:rPr>
      </w:pPr>
      <w:r w:rsidRPr="00F74A24">
        <w:rPr>
          <w:rFonts w:ascii="微软雅黑" w:eastAsia="微软雅黑" w:hAnsi="微软雅黑" w:hint="eastAsia"/>
          <w:sz w:val="24"/>
          <w:szCs w:val="24"/>
        </w:rPr>
        <w:t>周天</w:t>
      </w:r>
      <w:r>
        <w:rPr>
          <w:rFonts w:ascii="微软雅黑" w:eastAsia="微软雅黑" w:hAnsi="微软雅黑" w:hint="eastAsia"/>
          <w:sz w:val="24"/>
          <w:szCs w:val="24"/>
        </w:rPr>
        <w:t>:</w:t>
      </w:r>
    </w:p>
    <w:p w14:paraId="5A31F6ED" w14:textId="1EDABE0B" w:rsidR="00F74A24" w:rsidRPr="00F74A24" w:rsidRDefault="00F74A24">
      <w:pPr>
        <w:rPr>
          <w:rFonts w:ascii="微软雅黑" w:eastAsia="微软雅黑" w:hAnsi="微软雅黑" w:hint="eastAsia"/>
          <w:sz w:val="24"/>
          <w:szCs w:val="24"/>
        </w:rPr>
      </w:pPr>
      <w:bookmarkStart w:id="0" w:name="_GoBack"/>
      <w:bookmarkEnd w:id="0"/>
      <w:r w:rsidRPr="00F74A24">
        <w:rPr>
          <w:rFonts w:ascii="微软雅黑" w:eastAsia="微软雅黑" w:hAnsi="微软雅黑" w:hint="eastAsia"/>
          <w:sz w:val="24"/>
          <w:szCs w:val="24"/>
        </w:rPr>
        <w:t>复旦大学硕士。专注于银行、信托等领域，尤其熟悉银行业务、风控、运营管理岗位，对于金融科技有丰富招聘经验，能够深刻理解科技前沿对于金融传统业务的赋能，致力于为人选提供贴合市场需求的职业发展规划及面试技巧。</w:t>
      </w:r>
    </w:p>
    <w:sectPr w:rsidR="00F74A24" w:rsidRPr="00F74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0A47C" w14:textId="77777777" w:rsidR="007D1ADF" w:rsidRDefault="007D1ADF" w:rsidP="00F74A24">
      <w:r>
        <w:separator/>
      </w:r>
    </w:p>
  </w:endnote>
  <w:endnote w:type="continuationSeparator" w:id="0">
    <w:p w14:paraId="5F6BB061" w14:textId="77777777" w:rsidR="007D1ADF" w:rsidRDefault="007D1ADF" w:rsidP="00F7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5481B" w14:textId="77777777" w:rsidR="007D1ADF" w:rsidRDefault="007D1ADF" w:rsidP="00F74A24">
      <w:r>
        <w:separator/>
      </w:r>
    </w:p>
  </w:footnote>
  <w:footnote w:type="continuationSeparator" w:id="0">
    <w:p w14:paraId="6DA71B15" w14:textId="77777777" w:rsidR="007D1ADF" w:rsidRDefault="007D1ADF" w:rsidP="00F74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2E"/>
    <w:rsid w:val="00620919"/>
    <w:rsid w:val="007D1ADF"/>
    <w:rsid w:val="00E6232E"/>
    <w:rsid w:val="00F7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5642A"/>
  <w15:chartTrackingRefBased/>
  <w15:docId w15:val="{3FB162E9-BA02-4269-B551-6106ECFF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4A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4A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A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4A24"/>
    <w:rPr>
      <w:sz w:val="18"/>
      <w:szCs w:val="18"/>
    </w:rPr>
  </w:style>
  <w:style w:type="character" w:styleId="a7">
    <w:name w:val="Strong"/>
    <w:basedOn w:val="a0"/>
    <w:uiPriority w:val="22"/>
    <w:qFormat/>
    <w:rsid w:val="00F74A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geman</dc:creator>
  <cp:keywords/>
  <dc:description/>
  <cp:lastModifiedBy>geman</cp:lastModifiedBy>
  <cp:revision>2</cp:revision>
  <dcterms:created xsi:type="dcterms:W3CDTF">2020-05-11T05:32:00Z</dcterms:created>
  <dcterms:modified xsi:type="dcterms:W3CDTF">2020-05-11T05:34:00Z</dcterms:modified>
</cp:coreProperties>
</file>