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</w:rPr>
      </w:pPr>
      <w:r>
        <w:rPr>
          <w:rFonts w:hint="eastAsia"/>
          <w:sz w:val="40"/>
        </w:rPr>
        <w:t>上海财经大学在职MBA《会计学》</w:t>
      </w:r>
    </w:p>
    <w:p>
      <w:pPr>
        <w:jc w:val="center"/>
        <w:rPr>
          <w:sz w:val="40"/>
        </w:rPr>
      </w:pPr>
      <w:r>
        <w:rPr>
          <w:sz w:val="40"/>
        </w:rPr>
        <w:t>免修不免考申请表</w:t>
      </w:r>
    </w:p>
    <w:p>
      <w:pPr>
        <w:jc w:val="center"/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院系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我会在本学期认真自学课程内容，并按时参加课程考核。本人知晓课程成绩以最终期末考试卷面（或最终作业）成绩录入，课程绩点计入奖学金评选范围等事宜。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480" w:firstLineChars="14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申请人：</w:t>
            </w:r>
          </w:p>
          <w:p>
            <w:pPr>
              <w:ind w:firstLine="3480" w:firstLineChars="14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  <w:p>
            <w:pPr>
              <w:ind w:firstLine="3480" w:firstLineChars="14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MBA中心审核：</w:t>
            </w:r>
          </w:p>
          <w:p>
            <w:pPr>
              <w:ind w:firstLine="4060" w:firstLineChars="145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签字：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日期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  <w:r>
        <w:rPr>
          <w:rFonts w:hint="eastAsia"/>
        </w:rPr>
        <w:t>注：1、在规定时间内交MBA中心培养办统一办理，其他时间一概不予受理。</w:t>
      </w:r>
    </w:p>
    <w:p>
      <w:r>
        <w:rPr>
          <w:rFonts w:hint="eastAsia"/>
        </w:rPr>
        <w:t>2、请填写申请表，并提交相关证明材料，签字后，电子版，统一交MBA中心培养办审批。（发送至：mba.py@sufe.edu.cn）</w:t>
      </w:r>
    </w:p>
    <w:p>
      <w:r>
        <w:rPr>
          <w:rFonts w:hint="eastAsia"/>
        </w:rPr>
        <w:t>3、本表原件一式两份。MBA中心培养办（369校区商学院2102办公室或国定路科研大楼604办公室）审批保留备案一份，另一份学生到学院领取留存，同时将复印件一份交MBA中心培养办备案，一份交授课教师。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wZGZkODQ2YTEwNDQ0OGUzYmMwMGI2YjRkNjUifQ=="/>
  </w:docVars>
  <w:rsids>
    <w:rsidRoot w:val="00FA612E"/>
    <w:rsid w:val="00016B1E"/>
    <w:rsid w:val="001703E3"/>
    <w:rsid w:val="003A09B8"/>
    <w:rsid w:val="004A6D8E"/>
    <w:rsid w:val="00530B8F"/>
    <w:rsid w:val="00665BDC"/>
    <w:rsid w:val="006E1DC8"/>
    <w:rsid w:val="008C54AD"/>
    <w:rsid w:val="008E3067"/>
    <w:rsid w:val="00B57AA1"/>
    <w:rsid w:val="00C82044"/>
    <w:rsid w:val="00DC1219"/>
    <w:rsid w:val="00E520BE"/>
    <w:rsid w:val="00E60F39"/>
    <w:rsid w:val="00F01A6E"/>
    <w:rsid w:val="00FA612E"/>
    <w:rsid w:val="42E42442"/>
    <w:rsid w:val="4AE430F9"/>
    <w:rsid w:val="50C11B08"/>
    <w:rsid w:val="53D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3E9F-093B-4991-AB0E-A6940F548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364</Characters>
  <Lines>3</Lines>
  <Paragraphs>1</Paragraphs>
  <TotalTime>7</TotalTime>
  <ScaleCrop>false</ScaleCrop>
  <LinksUpToDate>false</LinksUpToDate>
  <CharactersWithSpaces>448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2019-03-05T04:44:00Z</dcterms:created>
  <dc:creator>dell</dc:creator>
  <cp:lastModifiedBy>MA</cp:lastModifiedBy>
  <dcterms:modified xsi:type="dcterms:W3CDTF">2022-09-06T06:24:37Z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812B99E0C65D49668025C3754A58C902</vt:lpwstr>
  </property>
</Properties>
</file>