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994">
      <w:pPr>
        <w:pStyle w:val="30"/>
        <w:numPr>
          <w:ilvl w:val="0"/>
          <w:numId w:val="1"/>
        </w:num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登录系统</w:t>
      </w:r>
    </w:p>
    <w:p w14:paraId="6F239FC9">
      <w:pPr>
        <w:ind w:firstLine="360"/>
        <w:rPr>
          <w:rFonts w:hint="eastAsia"/>
          <w:b/>
          <w:bCs/>
        </w:rPr>
      </w:pPr>
      <w:r>
        <w:rPr>
          <w:rFonts w:hint="eastAsia"/>
          <w:b/>
          <w:bCs/>
        </w:rPr>
        <w:t>登录地址：上财门户(</w:t>
      </w:r>
      <w:r>
        <w:fldChar w:fldCharType="begin"/>
      </w:r>
      <w:r>
        <w:instrText xml:space="preserve"> HYPERLINK "http://portal.sufe.edu.cn/" </w:instrText>
      </w:r>
      <w:r>
        <w:fldChar w:fldCharType="separate"/>
      </w:r>
      <w:r>
        <w:rPr>
          <w:b/>
          <w:bCs/>
        </w:rPr>
        <w:t>http://portal.sufe.edu.cn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>)- “管理中心”-“教学”-“研究生过程管理与质量保障系统”。</w:t>
      </w:r>
    </w:p>
    <w:p w14:paraId="49C7D4A9">
      <w:r>
        <w:drawing>
          <wp:inline distT="0" distB="0" distL="0" distR="0">
            <wp:extent cx="5274310" cy="1726565"/>
            <wp:effectExtent l="0" t="0" r="2540" b="6985"/>
            <wp:docPr id="194236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6932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0F9B4">
      <w:pPr>
        <w:ind w:firstLine="420"/>
        <w:rPr>
          <w:rFonts w:hint="eastAsia"/>
          <w:b/>
          <w:bCs/>
        </w:rPr>
      </w:pPr>
      <w:r>
        <w:rPr>
          <w:rFonts w:hint="eastAsia"/>
          <w:b/>
          <w:bCs/>
        </w:rPr>
        <w:t>在顶部导航栏，点击【学位管理】，随后选择论文开题-论文开题报告审核菜单，进入审核列表页面。</w:t>
      </w:r>
    </w:p>
    <w:p w14:paraId="2DA4F763">
      <w:pPr>
        <w:rPr>
          <w:rFonts w:hint="eastAsia"/>
        </w:rPr>
      </w:pPr>
      <w:r>
        <w:drawing>
          <wp:inline distT="0" distB="0" distL="0" distR="0">
            <wp:extent cx="5274310" cy="3015615"/>
            <wp:effectExtent l="0" t="0" r="2540" b="0"/>
            <wp:docPr id="839695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510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AF6F7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审核</w:t>
      </w:r>
    </w:p>
    <w:p w14:paraId="4BE6A205">
      <w:pPr>
        <w:ind w:firstLine="360"/>
        <w:rPr>
          <w:b/>
          <w:bCs/>
        </w:rPr>
      </w:pPr>
      <w:r>
        <w:rPr>
          <w:rFonts w:hint="eastAsia"/>
          <w:b/>
          <w:bCs/>
        </w:rPr>
        <w:t>点击审核按钮，查看开题申请具体内容；在最底端，有三个审核按钮可供选择：通过，不通过和退回（退回后，学生可修改申请内容后再次提交）。</w:t>
      </w:r>
    </w:p>
    <w:p w14:paraId="6AE5D297">
      <w:pPr>
        <w:rPr>
          <w:b/>
          <w:bCs/>
        </w:rPr>
      </w:pPr>
      <w:r>
        <w:drawing>
          <wp:inline distT="0" distB="0" distL="0" distR="0">
            <wp:extent cx="5274310" cy="2781935"/>
            <wp:effectExtent l="0" t="0" r="2540" b="0"/>
            <wp:docPr id="10124931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9319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69D8">
      <w:pPr>
        <w:pStyle w:val="30"/>
        <w:numPr>
          <w:ilvl w:val="0"/>
          <w:numId w:val="1"/>
        </w:numPr>
        <w:rPr>
          <w:b/>
          <w:bCs/>
        </w:rPr>
      </w:pPr>
      <w:r>
        <w:rPr>
          <w:rFonts w:hint="eastAsia"/>
          <w:b/>
          <w:bCs/>
        </w:rPr>
        <w:t>查询</w:t>
      </w:r>
    </w:p>
    <w:p w14:paraId="08149762">
      <w:pPr>
        <w:ind w:firstLine="360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查看历史申请，可切换审核状态、学年学期等查询条件，点击【搜索】按钮，完成查询</w:t>
      </w:r>
      <w:r>
        <w:rPr>
          <w:rFonts w:hint="eastAsia"/>
          <w:b/>
          <w:bCs/>
          <w:lang w:eastAsia="zh-CN"/>
        </w:rPr>
        <w:t>。</w:t>
      </w:r>
    </w:p>
    <w:p w14:paraId="69D8E38B">
      <w:pPr>
        <w:rPr>
          <w:rFonts w:hint="eastAsia"/>
          <w:b/>
          <w:bCs/>
        </w:rPr>
      </w:pPr>
      <w:r>
        <w:drawing>
          <wp:inline distT="0" distB="0" distL="0" distR="0">
            <wp:extent cx="5274310" cy="2694305"/>
            <wp:effectExtent l="0" t="0" r="2540" b="0"/>
            <wp:docPr id="1780272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7242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53"/>
    <w:rsid w:val="00172286"/>
    <w:rsid w:val="00224CF5"/>
    <w:rsid w:val="002F433D"/>
    <w:rsid w:val="003E7A53"/>
    <w:rsid w:val="00463F45"/>
    <w:rsid w:val="00691C2A"/>
    <w:rsid w:val="0072784F"/>
    <w:rsid w:val="0078019A"/>
    <w:rsid w:val="00A62C9F"/>
    <w:rsid w:val="00BA5764"/>
    <w:rsid w:val="00C2010F"/>
    <w:rsid w:val="00D4728C"/>
    <w:rsid w:val="33970FA8"/>
    <w:rsid w:val="3F6B7CE2"/>
    <w:rsid w:val="4D28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223</Characters>
  <Lines>2</Lines>
  <Paragraphs>1</Paragraphs>
  <TotalTime>51</TotalTime>
  <ScaleCrop>false</ScaleCrop>
  <LinksUpToDate>false</LinksUpToDate>
  <CharactersWithSpaces>224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2025-04-30T01:37:00Z</dcterms:created>
  <dc:creator>zhang.jack@mail.sufe.edu.cn</dc:creator>
  <cp:lastModifiedBy>菅坤</cp:lastModifiedBy>
  <dcterms:modified xsi:type="dcterms:W3CDTF">2025-06-26T01:12:53Z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eyJoZGlkIjoiNjliODg1ZDhmOTUwNjE4OGFhNjA0NTVkYzY2NDUzMzEifQ==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755AC2EA8B7D4C3880B82E68EB3F564A_13</vt:lpwstr>
  </property>
</Properties>
</file>