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2">
      <w:pPr>
        <w:pStyle w:val="4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20" w:after="120" w:line="275" w:lineRule="auto"/>
        <w:jc w:val="center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8"/>
          <w:szCs w:val="28"/>
        </w:rPr>
      </w:pPr>
      <w:bookmarkStart w:id="0" w:name="_GoBack"/>
      <w:bookmarkEnd w:id="0"/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8"/>
          <w:szCs w:val="28"/>
          <w:rtl w:val="0"/>
        </w:rPr>
        <w:t>研究生学位论文归档操作手册</w:t>
      </w:r>
    </w:p>
    <w:p w14:paraId="00000005">
      <w:pPr>
        <w:pStyle w:val="5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120" w:line="275" w:lineRule="auto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  <w:rtl w:val="0"/>
        </w:rPr>
        <w:t>第一步：进入归档申请模块</w:t>
      </w:r>
    </w:p>
    <w:p w14:paraId="00000006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登录研究生系统后，在左侧导航栏点击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“学位管理”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，然后选择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“我的学位信息”</w:t>
      </w:r>
      <w:r>
        <w:rPr>
          <w:rFonts w:ascii="Google Sans Text" w:hAnsi="Google Sans Text" w:eastAsia="Google Sans Text" w:cs="Google Sans Text"/>
          <w:color w:val="1F1F1F"/>
          <w:rtl w:val="0"/>
        </w:rPr>
        <w:t>。</w:t>
      </w:r>
    </w:p>
    <w:p w14:paraId="00000007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在右侧主界面中向下滚动，找到流程时间轴底部的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“论文归档”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环节。</w:t>
      </w:r>
    </w:p>
    <w:p w14:paraId="00000008">
      <w:pPr>
        <w:numPr>
          <w:ilvl w:val="1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885" w:hanging="360"/>
      </w:pPr>
      <w:r>
        <w:rPr>
          <w:rFonts w:ascii="Google Sans Text" w:hAnsi="Google Sans Text" w:eastAsia="Google Sans Text" w:cs="Google Sans Text"/>
          <w:i/>
          <w:iCs/>
          <w:color w:val="1F1F1F"/>
          <w:rtl w:val="0"/>
        </w:rPr>
        <w:t>注意：请核对当前时间是否在系统显示的归档时间段内</w:t>
      </w:r>
    </w:p>
    <w:p w14:paraId="00000009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80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点击右侧的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“发起申请”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按钮进入填报页面。</w:t>
      </w:r>
    </w:p>
    <w:p w14:paraId="75CCD881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20"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938520" cy="3397250"/>
            <wp:effectExtent l="9525" t="9525" r="14605" b="22225"/>
            <wp:docPr id="4" name="图片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3397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00000A">
      <w:pPr>
        <w:pStyle w:val="5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120" w:line="275" w:lineRule="auto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  <w:rtl w:val="0"/>
        </w:rPr>
        <w:t>第二步：填写论文基本信息</w:t>
      </w:r>
    </w:p>
    <w:p w14:paraId="0000000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120" w:line="275" w:lineRule="auto"/>
        <w:rPr>
          <w:rFonts w:ascii="Google Sans Text" w:hAnsi="Google Sans Text" w:eastAsia="Google Sans Text" w:cs="Google Sans Text"/>
          <w:color w:val="1F1F1F"/>
        </w:rPr>
      </w:pPr>
      <w:r>
        <w:rPr>
          <w:rFonts w:ascii="Google Sans Text" w:hAnsi="Google Sans Text" w:eastAsia="Google Sans Text" w:cs="Google Sans Text"/>
          <w:color w:val="1F1F1F"/>
          <w:rtl w:val="0"/>
        </w:rPr>
        <w:t>进入申请页面后，需完善论文的相关数据：</w:t>
      </w:r>
    </w:p>
    <w:p w14:paraId="0000000C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核对基础信息：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确认论文研究方向、撰写语言、字数、选题来源等信息准确无误。</w:t>
      </w:r>
    </w:p>
    <w:p w14:paraId="0000000D">
      <w:pPr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选择学位论文形式（重点）：</w:t>
      </w:r>
    </w:p>
    <w:p w14:paraId="0000000E">
      <w:pPr>
        <w:numPr>
          <w:ilvl w:val="1"/>
          <w:numId w:val="4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885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点击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“学位论文形式”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下拉菜单。</w:t>
      </w:r>
    </w:p>
    <w:p w14:paraId="0000000F">
      <w:pPr>
        <w:numPr>
          <w:ilvl w:val="1"/>
          <w:numId w:val="4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885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>根据专业学位类型及论文实际情况进行选择（例如：金融硕士-金融实践问题解决方案、应用统计硕士-研究类等）。</w:t>
      </w:r>
    </w:p>
    <w:p w14:paraId="00000010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525" w:leftChars="0"/>
      </w:pPr>
      <w:r>
        <w:rPr>
          <w:rFonts w:ascii="Google Sans Text" w:hAnsi="Google Sans Text" w:eastAsia="Google Sans Text" w:cs="Google Sans Text"/>
          <w:i/>
          <w:iCs/>
          <w:color w:val="1F1F1F"/>
          <w:rtl w:val="0"/>
        </w:rPr>
        <w:t>注意：此项为必填项，请务必根据实际情况准确选择。</w:t>
      </w:r>
    </w:p>
    <w:p w14:paraId="1DBCE98E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525" w:leftChars="0"/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942965" cy="3545840"/>
            <wp:effectExtent l="9525" t="9525" r="10160" b="26035"/>
            <wp:docPr id="5" name="图片 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3545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000011">
      <w:pPr>
        <w:pStyle w:val="5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120" w:line="275" w:lineRule="auto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  <w:rtl w:val="0"/>
        </w:rPr>
        <w:t>第三步：上传论文及摘要附件</w:t>
      </w:r>
    </w:p>
    <w:p w14:paraId="0000001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240" w:line="275" w:lineRule="auto"/>
        <w:rPr>
          <w:rFonts w:ascii="Google Sans Text" w:hAnsi="Google Sans Text" w:eastAsia="Google Sans Text" w:cs="Google Sans Text"/>
          <w:color w:val="1F1F1F"/>
        </w:rPr>
      </w:pPr>
      <w:r>
        <w:rPr>
          <w:rFonts w:ascii="Google Sans Text" w:hAnsi="Google Sans Text" w:eastAsia="Google Sans Text" w:cs="Google Sans Text"/>
          <w:color w:val="1F1F1F"/>
          <w:rtl w:val="0"/>
        </w:rPr>
        <w:t>在“附件信息”区域，需要上传三个必须的文件。在此步骤前，</w:t>
      </w:r>
      <w:r>
        <w:rPr>
          <w:rFonts w:hint="eastAsia" w:ascii="Google Sans Text" w:hAnsi="Google Sans Text" w:eastAsia="宋体" w:cs="Google Sans Text"/>
          <w:color w:val="1F1F1F"/>
          <w:rtl w:val="0"/>
          <w:lang w:val="en-US" w:eastAsia="zh-CN"/>
        </w:rPr>
        <w:t>需先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点击右侧的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“下载模板”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获取最新的格式要求。</w:t>
      </w:r>
    </w:p>
    <w:p w14:paraId="0000001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120" w:line="275" w:lineRule="auto"/>
        <w:rPr>
          <w:rFonts w:ascii="Google Sans Text" w:hAnsi="Google Sans Text" w:eastAsia="Google Sans Text" w:cs="Google Sans Text"/>
          <w:b/>
          <w:bCs/>
          <w:color w:val="1F1F1F"/>
        </w:rPr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需上传的文件列表：</w:t>
      </w:r>
    </w:p>
    <w:p w14:paraId="00000014">
      <w:pPr>
        <w:numPr>
          <w:ilvl w:val="0"/>
          <w:numId w:val="5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匿名版论文终稿 (pdf文件)：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必须上传，且必须移除所有个人及导师信息。</w:t>
      </w:r>
    </w:p>
    <w:p w14:paraId="00000015">
      <w:pPr>
        <w:numPr>
          <w:ilvl w:val="0"/>
          <w:numId w:val="5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完整版论文终稿 (pdf文件)：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必须上传，包含封面、致谢等完整信息。</w:t>
      </w:r>
    </w:p>
    <w:p w14:paraId="00000016">
      <w:pPr>
        <w:numPr>
          <w:ilvl w:val="0"/>
          <w:numId w:val="5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80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中英文摘要 (txt文件)：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必须上传。</w:t>
      </w:r>
    </w:p>
    <w:p w14:paraId="0000001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120" w:line="275" w:lineRule="auto"/>
        <w:rPr>
          <w:rFonts w:ascii="Google Sans Text" w:hAnsi="Google Sans Text" w:eastAsia="Google Sans Text" w:cs="Google Sans Text"/>
          <w:b/>
          <w:bCs/>
          <w:color w:val="1F1F1F"/>
        </w:rPr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⚠️ 重要注意事项（系统红字提示）：</w:t>
      </w:r>
    </w:p>
    <w:p w14:paraId="00000018">
      <w:pPr>
        <w:numPr>
          <w:ilvl w:val="0"/>
          <w:numId w:val="6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65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信息一致性：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系统填报的题目、关键词、研究方向等信息必须与终稿论文保持一致。</w:t>
      </w:r>
    </w:p>
    <w:p w14:paraId="00000019">
      <w:pPr>
        <w:numPr>
          <w:ilvl w:val="0"/>
          <w:numId w:val="6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封面信息：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论文封面填写的学院名称、专业名称需与系统信息一致。</w:t>
      </w:r>
    </w:p>
    <w:p w14:paraId="0000001A">
      <w:pPr>
        <w:numPr>
          <w:ilvl w:val="0"/>
          <w:numId w:val="6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0" w:afterAutospacing="0" w:line="275" w:lineRule="auto"/>
        <w:ind w:left="465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留学生要求：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留学生须在完整版论文封面同时填写外文姓名和中文姓名（如有）。</w:t>
      </w:r>
    </w:p>
    <w:p w14:paraId="0000001B">
      <w:pPr>
        <w:numPr>
          <w:ilvl w:val="0"/>
          <w:numId w:val="6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65" w:hanging="360"/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匿名要求：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匿名版论文除必要的去名化处理外，内容应与完整版终稿完全一致。</w:t>
      </w:r>
    </w:p>
    <w:p w14:paraId="58EE13DD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05"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937885" cy="3163570"/>
            <wp:effectExtent l="9525" t="9525" r="15240" b="27305"/>
            <wp:docPr id="7" name="图片 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1635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00001C">
      <w:pPr>
        <w:pStyle w:val="5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40" w:after="120" w:line="275" w:lineRule="auto"/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</w:rPr>
      </w:pPr>
      <w:r>
        <w:rPr>
          <w:rFonts w:ascii="Google Sans Text" w:hAnsi="Google Sans Text" w:eastAsia="Google Sans Text" w:cs="Google Sans Text"/>
          <w:b/>
          <w:bCs/>
          <w:i w:val="0"/>
          <w:iCs w:val="0"/>
          <w:color w:val="1F1F1F"/>
          <w:sz w:val="24"/>
          <w:szCs w:val="24"/>
          <w:rtl w:val="0"/>
        </w:rPr>
        <w:t>第四步：保存与提交</w:t>
      </w:r>
    </w:p>
    <w:p w14:paraId="0000001D">
      <w:pPr>
        <w:numPr>
          <w:ilvl w:val="0"/>
          <w:numId w:val="7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after="0" w:afterAutospacing="0" w:line="275" w:lineRule="auto"/>
        <w:ind w:left="480" w:hanging="360"/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文件上传完毕并确认无误后，点击底部的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“保存”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按钮暂存信息。</w:t>
      </w:r>
    </w:p>
    <w:p w14:paraId="24354C8D">
      <w:pPr>
        <w:numPr>
          <w:ilvl w:val="0"/>
          <w:numId w:val="7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480" w:hanging="360"/>
        <w:rPr>
          <w:rFonts w:ascii="Google Sans Text" w:hAnsi="Google Sans Text" w:eastAsia="Google Sans Text" w:cs="Google Sans Text"/>
          <w:color w:val="1F1F1F"/>
        </w:rPr>
      </w:pPr>
      <w:r>
        <w:rPr>
          <w:rFonts w:ascii="Google Sans Text" w:hAnsi="Google Sans Text" w:eastAsia="Google Sans Text" w:cs="Google Sans Text"/>
          <w:color w:val="1F1F1F"/>
          <w:rtl w:val="0"/>
        </w:rPr>
        <w:t xml:space="preserve">再次检查所有信息无误后，点击 </w:t>
      </w: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“提交”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按钮完成归档申请。</w:t>
      </w:r>
    </w:p>
    <w:p w14:paraId="47279A68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20" w:leftChars="0"/>
        <w:rPr>
          <w:rFonts w:ascii="Google Sans Text" w:hAnsi="Google Sans Text" w:eastAsia="Google Sans Text" w:cs="Google Sans Text"/>
          <w:color w:val="1F1F1F"/>
        </w:rPr>
      </w:pPr>
    </w:p>
    <w:p w14:paraId="0000001F">
      <w:pPr>
        <w:numPr>
          <w:ilvl w:val="0"/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beforeAutospacing="0" w:after="120" w:line="275" w:lineRule="auto"/>
        <w:ind w:left="120" w:leftChars="0"/>
        <w:rPr>
          <w:rFonts w:hint="default" w:ascii="Google Sans Text" w:hAnsi="Google Sans Text" w:eastAsia="宋体" w:cs="Google Sans Text"/>
          <w:color w:val="1F1F1F"/>
          <w:lang w:val="en-US" w:eastAsia="zh-CN"/>
        </w:rPr>
      </w:pPr>
      <w:r>
        <w:rPr>
          <w:rFonts w:ascii="Google Sans Text" w:hAnsi="Google Sans Text" w:eastAsia="Google Sans Text" w:cs="Google Sans Text"/>
          <w:b/>
          <w:bCs/>
          <w:color w:val="1F1F1F"/>
          <w:rtl w:val="0"/>
        </w:rPr>
        <w:t>提示：</w:t>
      </w:r>
      <w:r>
        <w:rPr>
          <w:rFonts w:ascii="Google Sans Text" w:hAnsi="Google Sans Text" w:eastAsia="Google Sans Text" w:cs="Google Sans Text"/>
          <w:color w:val="1F1F1F"/>
          <w:rtl w:val="0"/>
        </w:rPr>
        <w:t xml:space="preserve"> 提交后请关注系统审核状态，如遇退回需根据审核意见修改后重新提交。</w:t>
      </w:r>
    </w:p>
    <w:sectPr>
      <w:pgSz w:w="12240" w:h="15840"/>
      <w:pgMar w:top="1440" w:right="1440" w:bottom="1440" w:left="1440" w:header="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371F0343-8B82-4177-B336-AC36E3112B8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AF51769-10A8-453C-8D0C-2176A9B5FE4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4199E80E-A9F3-4F7B-BD6A-3DFCE26892C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A7B39E18-5BD7-4E7D-84D5-F034602A6C6A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59304045-F7C0-424A-AD2A-2F090D49DF16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7786CB3A-DCF3-4500-9255-240E700FCE5B}"/>
  </w:font>
  <w:font w:name="Google Sans Text">
    <w:altName w:val="语文格子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86BD949A-F129-4B67-ABA3-BFE7870976E0}"/>
  </w:font>
  <w:font w:name="语文格子">
    <w:panose1 w:val="02000500000000000000"/>
    <w:charset w:val="00"/>
    <w:family w:val="auto"/>
    <w:pitch w:val="default"/>
    <w:sig w:usb0="00000023" w:usb1="00002000" w:usb2="00000000" w:usb3="00000000" w:csb0="00000001" w:csb1="00000000"/>
    <w:embedRegular r:id="rId8" w:fontKey="{25CA3556-8E25-49BE-9DF0-EF0AAD9C9A67}"/>
  </w:font>
  <w:font w:name="WPSEMBED1">
    <w:panose1 w:val="02000500000000000000"/>
    <w:charset w:val="00"/>
    <w:family w:val="auto"/>
    <w:pitch w:val="default"/>
    <w:sig w:usb0="00000023" w:usb1="00002000" w:usb2="00000000" w:usb3="00000000" w:csb0="00000001" w:csb1="00000000"/>
    <w:embedRegular r:id="rId9" w:fontKey="{7849F95A-8F43-46AB-B9E0-222D87F3646B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2">
    <w:nsid w:val="CF092B84"/>
    <w:multiLevelType w:val="multilevel"/>
    <w:tmpl w:val="CF092B84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3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4">
    <w:nsid w:val="03D62ECE"/>
    <w:multiLevelType w:val="multilevel"/>
    <w:tmpl w:val="03D62ECE"/>
    <w:lvl w:ilvl="0" w:tentative="0">
      <w:start w:val="1"/>
      <w:numFmt w:val="bullet"/>
      <w:lvlText w:val="●"/>
      <w:lvlJc w:val="left"/>
      <w:pPr>
        <w:ind w:left="46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5">
    <w:nsid w:val="25B654F3"/>
    <w:multiLevelType w:val="multilevel"/>
    <w:tmpl w:val="25B654F3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abstractNum w:abstractNumId="6">
    <w:nsid w:val="59ADCABA"/>
    <w:multiLevelType w:val="multilevel"/>
    <w:tmpl w:val="59ADCABA"/>
    <w:lvl w:ilvl="0" w:tentative="0">
      <w:start w:val="1"/>
      <w:numFmt w:val="decimal"/>
      <w:lvlText w:val="%1."/>
      <w:lvlJc w:val="left"/>
      <w:pPr>
        <w:ind w:left="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1" w:tentative="0">
      <w:start w:val="1"/>
      <w:numFmt w:val="bullet"/>
      <w:lvlText w:val="○"/>
      <w:lvlJc w:val="left"/>
      <w:pPr>
        <w:ind w:left="885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3" w:tentative="0">
      <w:start w:val="1"/>
      <w:numFmt w:val="bullet"/>
      <w:lvlText w:val="■"/>
      <w:lvlJc w:val="left"/>
      <w:pPr>
        <w:ind w:left="28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4" w:tentative="0">
      <w:start w:val="1"/>
      <w:numFmt w:val="bullet"/>
      <w:lvlText w:val="■"/>
      <w:lvlJc w:val="left"/>
      <w:pPr>
        <w:ind w:left="360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6" w:tentative="0">
      <w:start w:val="1"/>
      <w:numFmt w:val="bullet"/>
      <w:lvlText w:val="■"/>
      <w:lvlJc w:val="left"/>
      <w:pPr>
        <w:ind w:left="504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7" w:tentative="0">
      <w:start w:val="1"/>
      <w:numFmt w:val="bullet"/>
      <w:lvlText w:val="■"/>
      <w:lvlJc w:val="left"/>
      <w:pPr>
        <w:ind w:left="576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1"/>
  </w:num>
  <w:num w:numId="5">
    <w:abstractNumId w:val="0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embedTrueTypeFonts/>
  <w:documentProtection w:enforcement="0"/>
  <w:defaultTabStop w:val="720"/>
  <w:compat>
    <w:useFELayout/>
    <w:compatSetting w:name="compatibilityMode" w:uri="http://schemas.microsoft.com/office/word" w:val="15"/>
  </w:compat>
  <w:rsids>
    <w:rsidRoot w:val="00000000"/>
    <w:rsid w:val="16A17C8C"/>
    <w:rsid w:val="69524E2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</w:pPr>
    <w:rPr>
      <w:rFonts w:ascii="Arial" w:hAnsi="Arial" w:eastAsia="Arial" w:cs="Arial"/>
      <w:sz w:val="22"/>
      <w:szCs w:val="22"/>
    </w:rPr>
  </w:style>
  <w:style w:type="paragraph" w:styleId="2">
    <w:name w:val="heading 1"/>
    <w:basedOn w:val="1"/>
    <w:next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25" w:after="225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24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55" w:after="255"/>
    </w:pPr>
    <w:rPr>
      <w:b/>
      <w:bCs/>
      <w:sz w:val="18"/>
      <w:szCs w:val="18"/>
    </w:rPr>
  </w:style>
  <w:style w:type="paragraph" w:styleId="7">
    <w:name w:val="heading 6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360"/>
    </w:pPr>
    <w:rPr>
      <w:b/>
      <w:bCs/>
      <w:sz w:val="16"/>
      <w:szCs w:val="16"/>
    </w:rPr>
  </w:style>
  <w:style w:type="character" w:default="1" w:styleId="11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9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712</Words>
  <Characters>722</Characters>
  <TotalTime>4</TotalTime>
  <ScaleCrop>false</ScaleCrop>
  <LinksUpToDate>false</LinksUpToDate>
  <CharactersWithSpaces>749</CharactersWithSpaces>
  <Application>WPS Office_12.1.0.24657_F1E327BC-269C-435d-A152-05C5408002CA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2026-01-13T05:54:00Z</dcterms:created>
  <dc:creator>win11</dc:creator>
  <cp:lastModifiedBy>菅坤</cp:lastModifiedBy>
  <dcterms:modified xsi:type="dcterms:W3CDTF">2026-01-27T02:01:29Z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eyJoZGlkIjoiMGM2M2U3YjIzNDU3YTg1NWI3NjgyMjY5YzdlNmUxMjYiLCJ1c2VySWQiOiIxNjAwNDU2Mzk0In0=</vt:lpwstr>
  </property>
  <property fmtid="{D5CDD505-2E9C-101B-9397-08002B2CF9AE}" pid="3" name="KSOProductBuildVer">
    <vt:lpwstr>2052-12.1.0.24657</vt:lpwstr>
  </property>
  <property fmtid="{D5CDD505-2E9C-101B-9397-08002B2CF9AE}" pid="4" name="ICV">
    <vt:lpwstr>6ED88C49A823486A86191C972588F958_13</vt:lpwstr>
  </property>
</Properties>
</file>